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1959" w14:textId="77777777" w:rsidR="00D24F18" w:rsidRDefault="00D24F18"/>
    <w:p w14:paraId="413B2D32" w14:textId="77777777" w:rsidR="00D24F18" w:rsidRDefault="00D24F18"/>
    <w:p w14:paraId="1641A40C" w14:textId="77777777" w:rsidR="00D24F18" w:rsidRDefault="00D24F18"/>
    <w:p w14:paraId="6F3F1269" w14:textId="77777777" w:rsidR="00D24F18" w:rsidRDefault="00D24F18"/>
    <w:p w14:paraId="61B22CDF" w14:textId="77777777" w:rsidR="00535D26" w:rsidRDefault="00535D26"/>
    <w:p w14:paraId="0B70420E" w14:textId="77777777" w:rsidR="00535D26" w:rsidRDefault="00535D26"/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301216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Default="00636CB0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36CB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FD3E4C" w:rsidRDefault="00FD3E4C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7BD32E" w14:textId="77777777" w:rsidR="003F0659" w:rsidRPr="00301216" w:rsidRDefault="003F0659" w:rsidP="00AE2BFA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46BEAF38" w14:textId="776872E8" w:rsidR="00636CB0" w:rsidRDefault="00636CB0" w:rsidP="00DE0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Халықаралық білім беру корпорациясының </w:t>
      </w:r>
      <w:r w:rsidR="00E34F47" w:rsidRPr="00E34F4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8D073 - Сәулет және Құрылыс бағыты бойынша: 8D07311(6D042000) - «Сәулет», 8D07321(6D072900) - «Құрылыс», 8D07361(6D073000) - «Құрылыс материалдарын, бұйымдарын және конструкцияларын өндіру» оқу бағдарламалары бойынша диссертациялық кеңес Ғылым және жоғары білім саласындағы сапаны қамтамасыз ету комитетінің сайтына 6D042000 - «Сәулет» оқу бағдарламасы бойынша философия докторы (PhD) дәрежесіне іздену үшін ұсынылған</w:t>
      </w:r>
      <w:r w:rsidR="00DE08CC" w:rsidRPr="00DE08CC">
        <w:t xml:space="preserve"> </w:t>
      </w:r>
      <w:r w:rsidR="00DE08CC" w:rsidRPr="00DE08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Татьяна Анатольевна Гвоздикованың</w:t>
      </w:r>
      <w:r w:rsidR="00FB5C74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DE08CC" w:rsidRPr="00DE08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«Қазақстанның мектеп ғимараттарының сәулетін дамыту жолдары»</w:t>
      </w:r>
      <w:r w:rsidR="00DE08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тақырыбындағы диссертациясын қорғауы туралы ақпарат</w:t>
      </w:r>
      <w:r w:rsidR="006565C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ты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енгізулеріңізді сұрайды.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68C13125" w14:textId="77777777" w:rsidR="00E8191E" w:rsidRPr="00636CB0" w:rsidRDefault="00E8191E" w:rsidP="00DE0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1C54D036" w14:textId="0240D48B" w:rsidR="00636CB0" w:rsidRPr="00636CB0" w:rsidRDefault="00636CB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Диссертациялық жұмыс 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Халықара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лық білім беру корпорациясының</w:t>
      </w:r>
      <w:r w:rsidR="000E71B5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E8191E" w:rsidRPr="00E8191E">
        <w:rPr>
          <w:rFonts w:ascii="Times New Roman" w:hAnsi="Times New Roman"/>
          <w:color w:val="000000"/>
          <w:sz w:val="24"/>
          <w:szCs w:val="24"/>
          <w:lang w:val="kk-KZ"/>
        </w:rPr>
        <w:t>Сәулет Ф</w:t>
      </w:r>
      <w:r w:rsidR="004A305C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акультетінде 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орындалған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7CC46B6D" w14:textId="77777777" w:rsidR="00D94AF1" w:rsidRPr="00D94AF1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D94AF1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Қорғау формасы:</w:t>
      </w:r>
      <w:r w:rsidRPr="00D94A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жұмыс.</w:t>
      </w:r>
    </w:p>
    <w:p w14:paraId="165A1D3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тілі: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орыс.</w:t>
      </w:r>
    </w:p>
    <w:p w14:paraId="1A1EF6E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форматы: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0E49C7"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аралас.</w:t>
      </w:r>
    </w:p>
    <w:p w14:paraId="30F20F46" w14:textId="77777777" w:rsidR="0087304F" w:rsidRPr="00301216" w:rsidRDefault="0087304F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</w:p>
    <w:p w14:paraId="5140BBBB" w14:textId="77777777" w:rsidR="00D94AF1" w:rsidRDefault="00D94AF1" w:rsidP="00311B6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12DD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Ғылыми кеңесшілері:</w:t>
      </w:r>
    </w:p>
    <w:p w14:paraId="3B6EE3D4" w14:textId="134E3B43" w:rsidR="00D94AF1" w:rsidRPr="00E8191E" w:rsidRDefault="00E8191E" w:rsidP="00D94AF1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8191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Амандыкова Дина Абильмажиновна </w:t>
      </w:r>
      <w:r w:rsidR="00D94AF1" w:rsidRPr="00E8191E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–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сәулет кандидаты, </w:t>
      </w:r>
      <w:r w:rsidRPr="00E8191E">
        <w:rPr>
          <w:rFonts w:ascii="Times New Roman" w:hAnsi="Times New Roman"/>
          <w:color w:val="000000"/>
          <w:sz w:val="24"/>
          <w:szCs w:val="24"/>
          <w:lang w:val="kk-KZ"/>
        </w:rPr>
        <w:t>Дизайн</w:t>
      </w:r>
      <w:r w:rsidR="009D2BFE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702D3">
        <w:rPr>
          <w:rFonts w:ascii="Times New Roman" w:hAnsi="Times New Roman"/>
          <w:color w:val="000000"/>
          <w:sz w:val="24"/>
          <w:szCs w:val="24"/>
          <w:lang w:val="kk-KZ"/>
        </w:rPr>
        <w:t>Ф</w:t>
      </w:r>
      <w:r w:rsidR="009D2BFE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акультетінің </w:t>
      </w:r>
      <w:r w:rsidR="009911D0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зерттеуші профессоры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, </w:t>
      </w:r>
      <w:bookmarkStart w:id="0" w:name="_Hlk170990079"/>
      <w:r w:rsidR="00D94AF1" w:rsidRPr="00E8191E">
        <w:rPr>
          <w:rFonts w:ascii="Times New Roman" w:hAnsi="Times New Roman"/>
          <w:color w:val="000000"/>
          <w:sz w:val="24"/>
          <w:szCs w:val="24"/>
          <w:lang w:val="kk-KZ"/>
        </w:rPr>
        <w:t>Халықаралық білім беру корпорациясы, Алматы қ., Қазақстан Республикасы</w:t>
      </w:r>
      <w:r w:rsidR="009911D0" w:rsidRPr="00E8191E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bookmarkEnd w:id="0"/>
    <w:p w14:paraId="449F6576" w14:textId="41D9A182" w:rsidR="00E8191E" w:rsidRDefault="00E8191E" w:rsidP="00E8191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70C0"/>
          <w:sz w:val="32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Банцерова Ольга Леонидовна - 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сәулет кандидаты,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доцент, </w:t>
      </w:r>
      <w:r w:rsidR="00C7249D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Сәулет</w:t>
      </w:r>
      <w:r w:rsidR="00C7249D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кафедрасының  академиялық профессоры, «Мәскеу мемлекеттік құрылыс университеті» Ұлттық Зерттеу университеті, Мәскеу қ., Ресей Федерациясы.</w:t>
      </w:r>
    </w:p>
    <w:p w14:paraId="2C902F57" w14:textId="728A29EF" w:rsidR="004717D2" w:rsidRPr="00DE08CC" w:rsidRDefault="004717D2" w:rsidP="009D2BF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b/>
          <w:bCs/>
          <w:color w:val="000000"/>
          <w:highlight w:val="yellow"/>
          <w:lang w:val="kk-KZ"/>
        </w:rPr>
      </w:pPr>
    </w:p>
    <w:p w14:paraId="7D814F9C" w14:textId="085E8139" w:rsidR="00D94AF1" w:rsidRPr="00C7249D" w:rsidRDefault="00D94AF1" w:rsidP="00D94AF1">
      <w:pPr>
        <w:pStyle w:val="a3"/>
        <w:spacing w:before="0" w:beforeAutospacing="0" w:after="0" w:afterAutospacing="0"/>
        <w:ind w:firstLine="562"/>
        <w:rPr>
          <w:lang w:val="kk-KZ"/>
        </w:rPr>
      </w:pPr>
      <w:r w:rsidRPr="00C7249D">
        <w:rPr>
          <w:b/>
          <w:bCs/>
          <w:color w:val="000000"/>
          <w:lang w:val="kk-KZ"/>
        </w:rPr>
        <w:t>Ресми рецензенттер:</w:t>
      </w:r>
    </w:p>
    <w:p w14:paraId="49DDEAAC" w14:textId="1F645F05" w:rsidR="004B0664" w:rsidRPr="004B0664" w:rsidRDefault="004B0664" w:rsidP="004B066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4B066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Поморов Сергей Борисович</w:t>
      </w:r>
      <w:r w:rsidRPr="004B066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- 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сәулет докторы, профессор</w:t>
      </w:r>
      <w:r w:rsidRPr="004B0664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, </w:t>
      </w:r>
      <w:r w:rsidR="00E702D3">
        <w:rPr>
          <w:rFonts w:ascii="Times New Roman" w:hAnsi="Times New Roman"/>
          <w:bCs/>
          <w:color w:val="000000"/>
          <w:sz w:val="24"/>
          <w:szCs w:val="24"/>
          <w:lang w:val="kk-KZ"/>
        </w:rPr>
        <w:t>С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әулет және дизайн институт</w:t>
      </w:r>
      <w:r w:rsidR="00E702D3"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ыны</w:t>
      </w:r>
      <w:r w:rsidR="00E702D3">
        <w:rPr>
          <w:rFonts w:ascii="Times New Roman" w:hAnsi="Times New Roman"/>
          <w:bCs/>
          <w:color w:val="000000"/>
          <w:sz w:val="24"/>
          <w:szCs w:val="24"/>
          <w:lang w:val="kk-KZ"/>
        </w:rPr>
        <w:t>ң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Pr="004B0664">
        <w:rPr>
          <w:rFonts w:ascii="Times New Roman" w:hAnsi="Times New Roman"/>
          <w:bCs/>
          <w:color w:val="000000"/>
          <w:sz w:val="24"/>
          <w:szCs w:val="24"/>
          <w:lang w:val="kk-KZ"/>
        </w:rPr>
        <w:t>директоры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,</w:t>
      </w:r>
      <w:r w:rsidR="00296BEF"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ФМББМ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296BEF"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«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И.И. Ползунов атындағы Алтай мемлекеттік техникалық университеті</w:t>
      </w:r>
      <w:r w:rsidR="00296BEF"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, Барнаул </w:t>
      </w:r>
      <w:bookmarkStart w:id="1" w:name="_Hlk170990540"/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қ., Ресей Федерациясы</w:t>
      </w:r>
      <w:bookmarkEnd w:id="1"/>
      <w:r w:rsidRPr="00902E2A">
        <w:rPr>
          <w:rFonts w:ascii="Times New Roman" w:hAnsi="Times New Roman"/>
          <w:bCs/>
          <w:color w:val="000000"/>
          <w:sz w:val="24"/>
          <w:szCs w:val="24"/>
          <w:lang w:val="kk-KZ"/>
        </w:rPr>
        <w:t>.</w:t>
      </w:r>
    </w:p>
    <w:p w14:paraId="0BA11AE5" w14:textId="0C4AA91C" w:rsidR="0087304F" w:rsidRDefault="004B0664" w:rsidP="004B066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7249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Балыкбаев Байжан Тулеуханович</w:t>
      </w:r>
      <w:r w:rsidRPr="00C7249D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="00C7249D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сәулет кандидаты, </w:t>
      </w:r>
      <w:r w:rsidR="00E702D3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«Сәулет» </w:t>
      </w:r>
      <w:r w:rsidR="00C7249D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кафедрасының </w:t>
      </w:r>
      <w:r w:rsidR="00C7249D"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қауымдастырылған</w:t>
      </w:r>
      <w:r w:rsidR="00C7249D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профессоры, </w:t>
      </w:r>
      <w:r w:rsidR="00E702D3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>Satbayev University</w:t>
      </w:r>
      <w:r w:rsidR="00C7249D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>, Алматы қ., Қазақстан Республикасы.</w:t>
      </w:r>
    </w:p>
    <w:p w14:paraId="74C3FACD" w14:textId="77777777" w:rsidR="004B0664" w:rsidRPr="00DE08CC" w:rsidRDefault="004B0664" w:rsidP="0049033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highlight w:val="yellow"/>
          <w:lang w:val="kk-KZ" w:eastAsia="ru-RU"/>
        </w:rPr>
      </w:pPr>
    </w:p>
    <w:p w14:paraId="3E916EE0" w14:textId="77777777" w:rsidR="00D94AF1" w:rsidRPr="00E8191E" w:rsidRDefault="00D94AF1" w:rsidP="00D94AF1">
      <w:pPr>
        <w:spacing w:after="0" w:line="240" w:lineRule="auto"/>
        <w:ind w:firstLine="562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819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Диссертациялық кеңестің уақытша мүшелері:</w:t>
      </w:r>
    </w:p>
    <w:p w14:paraId="2A6C725F" w14:textId="6C6EC309" w:rsidR="00E8191E" w:rsidRPr="00C7249D" w:rsidRDefault="00E8191E" w:rsidP="00C7249D">
      <w:pPr>
        <w:pStyle w:val="a9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</w:pPr>
      <w:r w:rsidRPr="00C7249D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Корнилова Алла Александровна - 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сәулет докторы, профессор, С.Сейфуллин атындағы Қазақ агротехникалық зерттеу университеті, Астана 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eastAsia="ru-RU"/>
        </w:rPr>
        <w:t>қ.,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Қазақстан Республикасы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eastAsia="ru-RU"/>
        </w:rPr>
        <w:t>;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3D4C433F" w14:textId="39AEDC11" w:rsidR="00C7249D" w:rsidRPr="00C7249D" w:rsidRDefault="004B0664" w:rsidP="006B1036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7249D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Ахмедова Айжан Тимуровна – </w:t>
      </w:r>
      <w:r w:rsidR="00C7249D"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сәулет докторы</w:t>
      </w:r>
      <w:r w:rsidR="00E702D3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,</w:t>
      </w:r>
      <w:r w:rsidR="00C7249D" w:rsidRPr="00C7249D">
        <w:rPr>
          <w:rFonts w:ascii="Times New Roman" w:hAnsi="Times New Roman"/>
          <w:color w:val="000000"/>
          <w:sz w:val="24"/>
          <w:szCs w:val="24"/>
          <w:lang w:val="kk-KZ"/>
        </w:rPr>
        <w:t xml:space="preserve"> Дизайн </w:t>
      </w:r>
      <w:r w:rsidR="00E702D3">
        <w:rPr>
          <w:rFonts w:ascii="Times New Roman" w:hAnsi="Times New Roman"/>
          <w:color w:val="000000"/>
          <w:sz w:val="24"/>
          <w:szCs w:val="24"/>
          <w:lang w:val="kk-KZ"/>
        </w:rPr>
        <w:t>Ф</w:t>
      </w:r>
      <w:r w:rsidR="00C7249D" w:rsidRPr="00C7249D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акультетінің </w:t>
      </w:r>
      <w:r w:rsidR="00C7249D"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профессоры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, </w:t>
      </w:r>
      <w:r w:rsidR="00C7249D" w:rsidRPr="00C7249D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Халықаралық білім беру корпорациясы, Алматы қ., Қазақстан Республикасы;</w:t>
      </w:r>
    </w:p>
    <w:p w14:paraId="6E0EC855" w14:textId="043D3FD0" w:rsidR="004B0664" w:rsidRPr="00C7249D" w:rsidRDefault="004B0664" w:rsidP="006B1036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7249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 xml:space="preserve">Самойлов Константин Иванович </w:t>
      </w:r>
      <w:r w:rsidRPr="00C7249D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– </w:t>
      </w:r>
      <w:bookmarkStart w:id="2" w:name="_Hlk170989899"/>
      <w:r w:rsidR="00C7249D" w:rsidRPr="00C7249D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сәулет докторы, доцент, </w:t>
      </w:r>
      <w:r w:rsidR="00E702D3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«Сәулет» </w:t>
      </w:r>
      <w:r w:rsidR="00C7249D" w:rsidRPr="00C7249D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кафедрасының профессоры, </w:t>
      </w:r>
      <w:r w:rsidR="00E702D3"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>Satbayev University</w:t>
      </w:r>
      <w:r w:rsidR="00C7249D" w:rsidRPr="00C7249D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, Алматы қ., Қазақстан Республикасы;</w:t>
      </w:r>
      <w:bookmarkEnd w:id="2"/>
    </w:p>
    <w:p w14:paraId="72CA9FAF" w14:textId="33F6B0B2" w:rsidR="009D2BFE" w:rsidRPr="00C7249D" w:rsidRDefault="004B0664" w:rsidP="00296BEF">
      <w:pPr>
        <w:pStyle w:val="a9"/>
        <w:numPr>
          <w:ilvl w:val="0"/>
          <w:numId w:val="7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7249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Мауленова Гульнара Джупарбековна </w:t>
      </w:r>
      <w:r w:rsidRPr="00C7249D">
        <w:rPr>
          <w:rFonts w:ascii="Times New Roman" w:hAnsi="Times New Roman"/>
          <w:bCs/>
          <w:color w:val="000000"/>
          <w:sz w:val="24"/>
          <w:szCs w:val="24"/>
          <w:lang w:val="kk-KZ"/>
        </w:rPr>
        <w:t>- сәулет кандидаты, «Сәулет» кафедрасының қауымдастырылған профессоры, Satbayev University, Алматы қ., Қазақстан Республикасы;</w:t>
      </w:r>
    </w:p>
    <w:p w14:paraId="3711AC46" w14:textId="0C7A13BE" w:rsidR="00E8191E" w:rsidRPr="00C7249D" w:rsidRDefault="00E8191E" w:rsidP="00C7249D">
      <w:pPr>
        <w:pStyle w:val="a9"/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C7249D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Семенюк Ольга Николаевна -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сәулет кандидаты, доцент/қауымдастырылған профессор,</w:t>
      </w:r>
      <w:r w:rsidR="004B0664"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профессорының м.а.,</w:t>
      </w:r>
      <w:r w:rsidRPr="00C7249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Л.Н.Гумилев атындағы Еуразия ұлттық университеті, Астана қ., Қазақстан Республикасы;</w:t>
      </w:r>
    </w:p>
    <w:p w14:paraId="359E4ED3" w14:textId="6F3BA1F6" w:rsidR="004B0664" w:rsidRPr="00296BEF" w:rsidRDefault="004B0664" w:rsidP="00061114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96BE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Багина Елена Юрьевна – </w:t>
      </w:r>
      <w:r w:rsidR="00C7249D" w:rsidRPr="00296BEF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сәулет кандидаты</w:t>
      </w:r>
      <w:r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,</w:t>
      </w:r>
      <w:r w:rsidR="00C7249D"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«Қала құрылысы»</w:t>
      </w:r>
      <w:r w:rsidR="00C7249D" w:rsidRPr="00296BE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кафедрасының</w:t>
      </w:r>
      <w:r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доцент</w:t>
      </w:r>
      <w:r w:rsidR="00C7249D"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ы,</w:t>
      </w:r>
      <w:r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Ф</w:t>
      </w:r>
      <w:r w:rsidR="00C7249D"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МАОО</w:t>
      </w:r>
      <w:r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C7249D"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ЖКБ</w:t>
      </w:r>
      <w:r w:rsidRPr="00296BE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296BEF">
        <w:rPr>
          <w:rFonts w:ascii="Times New Roman" w:eastAsia="Times New Roman" w:hAnsi="Times New Roman"/>
          <w:sz w:val="24"/>
          <w:szCs w:val="24"/>
          <w:lang w:val="kk-KZ" w:eastAsia="ru-RU"/>
        </w:rPr>
        <w:t>«</w:t>
      </w:r>
      <w:r w:rsidR="00296BEF" w:rsidRPr="00296BE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Ресейдің тұңғыш президенті Б.Н. Ельцин атындағы Орал федералдық университеті», </w:t>
      </w:r>
      <w:r w:rsidRPr="00296BEF">
        <w:rPr>
          <w:rFonts w:ascii="Times New Roman" w:eastAsia="Times New Roman" w:hAnsi="Times New Roman"/>
          <w:sz w:val="24"/>
          <w:szCs w:val="24"/>
          <w:lang w:val="kk-KZ" w:eastAsia="ru-RU"/>
        </w:rPr>
        <w:t>Екатеринбург</w:t>
      </w:r>
      <w:r w:rsidR="00296BEF" w:rsidRPr="00296BE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="00296BEF"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қ., Ресей Федерациясы</w:t>
      </w:r>
      <w:r w:rsidRPr="00296BE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</w:t>
      </w:r>
    </w:p>
    <w:p w14:paraId="238C9601" w14:textId="2A0A9F51" w:rsidR="00D94AF1" w:rsidRPr="002C27CD" w:rsidRDefault="00D94AF1" w:rsidP="00D94AF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48EA54A" w14:textId="77777777" w:rsidR="004D3F0D" w:rsidRPr="002C27CD" w:rsidRDefault="004D3F0D" w:rsidP="002C27CD">
      <w:pPr>
        <w:pStyle w:val="aa"/>
        <w:rPr>
          <w:rFonts w:ascii="Times New Roman" w:hAnsi="Times New Roman"/>
          <w:lang w:val="kk-KZ" w:eastAsia="ru-RU"/>
        </w:rPr>
      </w:pPr>
    </w:p>
    <w:p w14:paraId="63636D44" w14:textId="14FBD8FB" w:rsidR="00E86E57" w:rsidRDefault="00E86E57" w:rsidP="002C27C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Қорғау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</w:t>
      </w:r>
      <w:r w:rsidR="00FB5C7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жылы </w:t>
      </w:r>
      <w:r w:rsidR="00DE08CC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="004B066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9</w:t>
      </w:r>
      <w:r w:rsidR="00DE08CC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тамыз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, </w:t>
      </w:r>
      <w:r w:rsidR="001732A6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Алматы</w:t>
      </w:r>
      <w:r w:rsidR="001732A6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732A6" w:rsidRPr="00E702D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="001732A6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сағат 1</w:t>
      </w:r>
      <w:r w:rsidR="004B066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:00-де (</w:t>
      </w:r>
      <w:r w:rsidR="004B066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2-00 РМ)</w:t>
      </w: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Халықаралық білім беру корпорациясының 8D073 - Сәулет және Құрылыс бағыты бойынша: 8D07311(6D042000) - «Сәулет», 8D07321(6D072900) - «Құрылыс», 8D07361(6D073000) - «Құрылыс материалдарын, бұйымдарын және </w:t>
      </w:r>
      <w:r w:rsidR="008B683E" w:rsidRPr="002C27CD">
        <w:rPr>
          <w:rFonts w:ascii="Times New Roman" w:hAnsi="Times New Roman"/>
          <w:sz w:val="24"/>
          <w:szCs w:val="24"/>
          <w:lang w:val="kk-KZ"/>
        </w:rPr>
        <w:t>құрастырылымдарын</w:t>
      </w:r>
      <w:r w:rsidR="008B683E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>өндіру» оқу бағдарламалары бойынша диссертациялық кеңесінде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>аралас режимде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Алматы қ., Рысқұлбеков көш.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28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>мекенжай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ында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ХБ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К, 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4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аудиторияда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өтеді.</w:t>
      </w:r>
    </w:p>
    <w:p w14:paraId="7863BFC9" w14:textId="347E0C48" w:rsidR="00FA1246" w:rsidRPr="00000E59" w:rsidRDefault="000E53A8" w:rsidP="00FA124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151515"/>
          <w:sz w:val="32"/>
          <w:szCs w:val="24"/>
          <w:lang w:eastAsia="ru-RU"/>
        </w:rPr>
      </w:pPr>
      <w:r w:rsidRPr="00000E59">
        <w:rPr>
          <w:rFonts w:ascii="Times New Roman" w:hAnsi="Times New Roman"/>
          <w:b/>
          <w:color w:val="000000"/>
          <w:sz w:val="24"/>
          <w:szCs w:val="20"/>
          <w:lang w:val="kk-KZ"/>
        </w:rPr>
        <w:t>Б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ейнеконференцияға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қосылу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сілтемесі</w:t>
      </w:r>
      <w:proofErr w:type="spellEnd"/>
    </w:p>
    <w:p w14:paraId="15A2EE27" w14:textId="3899DE56" w:rsidR="00902E2A" w:rsidRPr="00902E2A" w:rsidRDefault="00000000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902E2A" w:rsidRPr="00902E2A">
          <w:rPr>
            <w:rStyle w:val="a6"/>
            <w:rFonts w:ascii="Times New Roman" w:hAnsi="Times New Roman"/>
            <w:sz w:val="24"/>
            <w:szCs w:val="24"/>
          </w:rPr>
          <w:t>https://us04web.zoom.us/j/8284133250?pwd=jq0TQtCeMXHYD-rRlKfQmY34BK31sw</w:t>
        </w:r>
      </w:hyperlink>
    </w:p>
    <w:p w14:paraId="7A4CCA97" w14:textId="615DAEEF" w:rsidR="00FB5C74" w:rsidRPr="00902E2A" w:rsidRDefault="000E71B5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E2A">
        <w:rPr>
          <w:rFonts w:ascii="Times New Roman" w:hAnsi="Times New Roman"/>
          <w:sz w:val="24"/>
          <w:szCs w:val="24"/>
        </w:rPr>
        <w:t>Конференция идентификаторы:</w:t>
      </w:r>
      <w:r w:rsidR="00FB5C74" w:rsidRPr="00902E2A">
        <w:rPr>
          <w:rFonts w:ascii="Times New Roman" w:hAnsi="Times New Roman"/>
          <w:sz w:val="24"/>
          <w:szCs w:val="24"/>
        </w:rPr>
        <w:t xml:space="preserve"> </w:t>
      </w:r>
      <w:r w:rsidR="00902E2A" w:rsidRPr="00902E2A">
        <w:rPr>
          <w:rFonts w:ascii="Times New Roman" w:hAnsi="Times New Roman"/>
          <w:sz w:val="24"/>
          <w:szCs w:val="24"/>
        </w:rPr>
        <w:t>828 413 3250</w:t>
      </w:r>
    </w:p>
    <w:p w14:paraId="707D542D" w14:textId="1DF9D853" w:rsidR="002C6E31" w:rsidRPr="00902E2A" w:rsidRDefault="000E71B5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02E2A">
        <w:rPr>
          <w:rFonts w:ascii="Times New Roman" w:hAnsi="Times New Roman"/>
          <w:sz w:val="24"/>
          <w:szCs w:val="24"/>
        </w:rPr>
        <w:t>Құпиясөз</w:t>
      </w:r>
      <w:proofErr w:type="spellEnd"/>
      <w:r w:rsidRPr="00902E2A">
        <w:rPr>
          <w:rFonts w:ascii="Times New Roman" w:hAnsi="Times New Roman"/>
          <w:sz w:val="24"/>
          <w:szCs w:val="24"/>
        </w:rPr>
        <w:t>:</w:t>
      </w:r>
      <w:r w:rsidR="00FB5C74" w:rsidRPr="00902E2A">
        <w:rPr>
          <w:rFonts w:ascii="Times New Roman" w:hAnsi="Times New Roman"/>
          <w:sz w:val="24"/>
          <w:szCs w:val="24"/>
        </w:rPr>
        <w:t xml:space="preserve"> </w:t>
      </w:r>
      <w:r w:rsidR="00902E2A" w:rsidRPr="00902E2A">
        <w:rPr>
          <w:rFonts w:ascii="Times New Roman" w:hAnsi="Times New Roman"/>
          <w:sz w:val="24"/>
          <w:szCs w:val="24"/>
        </w:rPr>
        <w:t>587116</w:t>
      </w:r>
    </w:p>
    <w:p w14:paraId="687AD0DA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23E202F2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BDDFD0D" w14:textId="5F98B98B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0112FC71" w14:textId="506B209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38CE1AC5" w14:textId="7777777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65D5C26B" w14:textId="3097D548" w:rsidR="00E86E57" w:rsidRPr="0056682D" w:rsidRDefault="00E86E57" w:rsidP="00E86E57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Диссертациялық </w:t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Г.С.Абдрасилова</w:t>
      </w:r>
    </w:p>
    <w:p w14:paraId="549067B9" w14:textId="460ADE06" w:rsidR="00E86E57" w:rsidRPr="0056682D" w:rsidRDefault="00E86E57" w:rsidP="00E86E57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Кеңес төрағас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ы</w:t>
      </w: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14:paraId="42E810C7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BD883B3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C4148F7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F98E488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783DCBE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B84CBA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1643E07" w14:textId="7D46ED9A" w:rsid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BF6C82C" w14:textId="056A2404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3F473BC" w14:textId="6408DBAC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2E0304C" w14:textId="2DA9B325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24A5C9E" w14:textId="59D012DB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E704642" w14:textId="54441EA1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DAC972B" w14:textId="037FEEE2" w:rsid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4543A8" w14:textId="3441387B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520A638" w14:textId="10957C87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1D6F3C6" w14:textId="3E52DDA1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636A112" w14:textId="18CE08A2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32DE134" w14:textId="02256422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F7F1077" w14:textId="78A79433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FED59BE" w14:textId="77777777" w:rsidR="00902E2A" w:rsidRPr="00E86E57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B892E0C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Орындаушы: Колесникова И.В.</w:t>
      </w:r>
    </w:p>
    <w:p w14:paraId="38B85BD3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Тел.: +77089718716</w:t>
      </w:r>
    </w:p>
    <w:p w14:paraId="4C26D432" w14:textId="30BB76B0" w:rsidR="00902E2A" w:rsidRPr="00902E2A" w:rsidRDefault="00000000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hyperlink r:id="rId6" w:history="1">
        <w:r w:rsidR="00902E2A" w:rsidRPr="00902E2A">
          <w:rPr>
            <w:rStyle w:val="a6"/>
            <w:i/>
            <w:iCs/>
            <w:sz w:val="20"/>
            <w:szCs w:val="20"/>
          </w:rPr>
          <w:t>i.kolesnikova@mok.kz</w:t>
        </w:r>
      </w:hyperlink>
    </w:p>
    <w:p w14:paraId="1C538677" w14:textId="4D1C2791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</w:rPr>
        <w:t>Бектурганова Н.Е.</w:t>
      </w:r>
    </w:p>
    <w:p w14:paraId="4B5A4F95" w14:textId="11421B8E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sz w:val="20"/>
          <w:szCs w:val="20"/>
          <w:lang w:val="kk-KZ"/>
        </w:rPr>
      </w:pPr>
      <w:r w:rsidRPr="00902E2A">
        <w:rPr>
          <w:i/>
          <w:iCs/>
          <w:color w:val="000000"/>
          <w:sz w:val="20"/>
          <w:szCs w:val="20"/>
        </w:rPr>
        <w:t>Тел:</w:t>
      </w:r>
      <w:r w:rsidR="00902E2A" w:rsidRPr="00902E2A">
        <w:rPr>
          <w:i/>
          <w:iCs/>
          <w:color w:val="000000"/>
          <w:sz w:val="20"/>
          <w:szCs w:val="20"/>
          <w:lang w:val="kk-KZ"/>
        </w:rPr>
        <w:t xml:space="preserve"> </w:t>
      </w:r>
      <w:r w:rsidRPr="00902E2A">
        <w:rPr>
          <w:i/>
          <w:iCs/>
          <w:color w:val="000000"/>
          <w:sz w:val="20"/>
          <w:szCs w:val="20"/>
        </w:rPr>
        <w:t>+77</w:t>
      </w:r>
      <w:r w:rsidR="006F2B04" w:rsidRPr="00902E2A">
        <w:rPr>
          <w:i/>
          <w:iCs/>
          <w:color w:val="000000"/>
          <w:sz w:val="20"/>
          <w:szCs w:val="20"/>
          <w:lang w:val="kk-KZ"/>
        </w:rPr>
        <w:t>477677609</w:t>
      </w:r>
    </w:p>
    <w:p w14:paraId="776883F0" w14:textId="3C8C3DFF" w:rsidR="002E37EF" w:rsidRPr="00902E2A" w:rsidRDefault="00000000" w:rsidP="00902E2A">
      <w:pPr>
        <w:pStyle w:val="a3"/>
        <w:spacing w:before="0" w:beforeAutospacing="0" w:after="0" w:afterAutospacing="0" w:line="288" w:lineRule="atLeast"/>
        <w:rPr>
          <w:i/>
          <w:iCs/>
          <w:color w:val="000000"/>
          <w:spacing w:val="2"/>
          <w:sz w:val="20"/>
          <w:szCs w:val="20"/>
          <w:lang w:val="kk-KZ"/>
        </w:rPr>
      </w:pPr>
      <w:hyperlink r:id="rId7" w:history="1">
        <w:r w:rsidR="00902E2A" w:rsidRPr="00902E2A">
          <w:rPr>
            <w:rStyle w:val="a6"/>
            <w:i/>
            <w:iCs/>
            <w:sz w:val="20"/>
            <w:szCs w:val="20"/>
          </w:rPr>
          <w:t>n.bekturganova@mok.kz</w:t>
        </w:r>
      </w:hyperlink>
      <w:r w:rsidR="00902E2A" w:rsidRPr="00902E2A">
        <w:rPr>
          <w:i/>
          <w:iCs/>
          <w:sz w:val="20"/>
          <w:szCs w:val="20"/>
          <w:lang w:val="kk-KZ"/>
        </w:rPr>
        <w:t xml:space="preserve"> </w:t>
      </w:r>
    </w:p>
    <w:sectPr w:rsidR="002E37EF" w:rsidRPr="00902E2A" w:rsidSect="003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B59D9"/>
    <w:multiLevelType w:val="hybridMultilevel"/>
    <w:tmpl w:val="6AA25360"/>
    <w:lvl w:ilvl="0" w:tplc="87B8367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 w15:restartNumberingAfterBreak="0">
    <w:nsid w:val="6C3D37CC"/>
    <w:multiLevelType w:val="hybridMultilevel"/>
    <w:tmpl w:val="E078E5D2"/>
    <w:lvl w:ilvl="0" w:tplc="39887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1FB6"/>
    <w:multiLevelType w:val="hybridMultilevel"/>
    <w:tmpl w:val="BC4678A8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2728"/>
    <w:multiLevelType w:val="hybridMultilevel"/>
    <w:tmpl w:val="D5D4AC5C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745536">
    <w:abstractNumId w:val="0"/>
  </w:num>
  <w:num w:numId="2" w16cid:durableId="1307201737">
    <w:abstractNumId w:val="2"/>
  </w:num>
  <w:num w:numId="3" w16cid:durableId="1739941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344043">
    <w:abstractNumId w:val="4"/>
  </w:num>
  <w:num w:numId="5" w16cid:durableId="1180588008">
    <w:abstractNumId w:val="1"/>
  </w:num>
  <w:num w:numId="6" w16cid:durableId="1022785271">
    <w:abstractNumId w:val="5"/>
  </w:num>
  <w:num w:numId="7" w16cid:durableId="46065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671E5"/>
    <w:rsid w:val="00070826"/>
    <w:rsid w:val="000B6A97"/>
    <w:rsid w:val="000D3BBA"/>
    <w:rsid w:val="000D4680"/>
    <w:rsid w:val="000E49C7"/>
    <w:rsid w:val="000E53A8"/>
    <w:rsid w:val="000E71B5"/>
    <w:rsid w:val="000F01CF"/>
    <w:rsid w:val="0010186C"/>
    <w:rsid w:val="00130D18"/>
    <w:rsid w:val="001620BA"/>
    <w:rsid w:val="001732A6"/>
    <w:rsid w:val="00190582"/>
    <w:rsid w:val="001911C8"/>
    <w:rsid w:val="001972D7"/>
    <w:rsid w:val="001A4933"/>
    <w:rsid w:val="001B6073"/>
    <w:rsid w:val="001D7115"/>
    <w:rsid w:val="001F50E2"/>
    <w:rsid w:val="00213BD4"/>
    <w:rsid w:val="00231CBF"/>
    <w:rsid w:val="002401B2"/>
    <w:rsid w:val="002501A6"/>
    <w:rsid w:val="0029112F"/>
    <w:rsid w:val="00296BEF"/>
    <w:rsid w:val="002A3230"/>
    <w:rsid w:val="002B49AF"/>
    <w:rsid w:val="002C14BA"/>
    <w:rsid w:val="002C27CD"/>
    <w:rsid w:val="002C34E8"/>
    <w:rsid w:val="002C6E31"/>
    <w:rsid w:val="002E37EF"/>
    <w:rsid w:val="002F7543"/>
    <w:rsid w:val="00301216"/>
    <w:rsid w:val="00311B61"/>
    <w:rsid w:val="00311E1D"/>
    <w:rsid w:val="00363DBF"/>
    <w:rsid w:val="00397C08"/>
    <w:rsid w:val="00397CCC"/>
    <w:rsid w:val="003C084E"/>
    <w:rsid w:val="003C1755"/>
    <w:rsid w:val="003C45D0"/>
    <w:rsid w:val="003D5539"/>
    <w:rsid w:val="003E3F9D"/>
    <w:rsid w:val="003E6A65"/>
    <w:rsid w:val="003F0659"/>
    <w:rsid w:val="003F5E41"/>
    <w:rsid w:val="004404EA"/>
    <w:rsid w:val="00463D3D"/>
    <w:rsid w:val="004717D2"/>
    <w:rsid w:val="004822D1"/>
    <w:rsid w:val="004843BF"/>
    <w:rsid w:val="004878CB"/>
    <w:rsid w:val="00490337"/>
    <w:rsid w:val="004A305C"/>
    <w:rsid w:val="004B0177"/>
    <w:rsid w:val="004B0664"/>
    <w:rsid w:val="004C1B21"/>
    <w:rsid w:val="004D077A"/>
    <w:rsid w:val="004D3F0D"/>
    <w:rsid w:val="004E0CA3"/>
    <w:rsid w:val="00511731"/>
    <w:rsid w:val="005137FC"/>
    <w:rsid w:val="005257A6"/>
    <w:rsid w:val="00535D26"/>
    <w:rsid w:val="005516F3"/>
    <w:rsid w:val="0056542C"/>
    <w:rsid w:val="0056551E"/>
    <w:rsid w:val="00570CFC"/>
    <w:rsid w:val="005735AB"/>
    <w:rsid w:val="00585672"/>
    <w:rsid w:val="00595ECC"/>
    <w:rsid w:val="005C5C90"/>
    <w:rsid w:val="00611A34"/>
    <w:rsid w:val="0062615D"/>
    <w:rsid w:val="00636CB0"/>
    <w:rsid w:val="00651E89"/>
    <w:rsid w:val="006544CC"/>
    <w:rsid w:val="006565C7"/>
    <w:rsid w:val="006B71BE"/>
    <w:rsid w:val="006D19FF"/>
    <w:rsid w:val="006E0D51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B596F"/>
    <w:rsid w:val="008037B5"/>
    <w:rsid w:val="008258EA"/>
    <w:rsid w:val="00826578"/>
    <w:rsid w:val="00837A75"/>
    <w:rsid w:val="00851977"/>
    <w:rsid w:val="0087304F"/>
    <w:rsid w:val="008758F1"/>
    <w:rsid w:val="008842A4"/>
    <w:rsid w:val="008B21B1"/>
    <w:rsid w:val="008B5DF5"/>
    <w:rsid w:val="008B683E"/>
    <w:rsid w:val="008C6D8E"/>
    <w:rsid w:val="008E1B1F"/>
    <w:rsid w:val="008F73E4"/>
    <w:rsid w:val="00902E2A"/>
    <w:rsid w:val="00920664"/>
    <w:rsid w:val="00953FDC"/>
    <w:rsid w:val="0097595C"/>
    <w:rsid w:val="009842C6"/>
    <w:rsid w:val="009911D0"/>
    <w:rsid w:val="0099335A"/>
    <w:rsid w:val="009A6BBB"/>
    <w:rsid w:val="009C1816"/>
    <w:rsid w:val="009D062E"/>
    <w:rsid w:val="009D2BFE"/>
    <w:rsid w:val="009D3550"/>
    <w:rsid w:val="009D76B0"/>
    <w:rsid w:val="009F5073"/>
    <w:rsid w:val="009F6913"/>
    <w:rsid w:val="00A13999"/>
    <w:rsid w:val="00A23743"/>
    <w:rsid w:val="00A55A5C"/>
    <w:rsid w:val="00A76752"/>
    <w:rsid w:val="00A8463E"/>
    <w:rsid w:val="00AA3E26"/>
    <w:rsid w:val="00AB5A3C"/>
    <w:rsid w:val="00AE2BFA"/>
    <w:rsid w:val="00B00187"/>
    <w:rsid w:val="00B03435"/>
    <w:rsid w:val="00B3460B"/>
    <w:rsid w:val="00B36B77"/>
    <w:rsid w:val="00BC6813"/>
    <w:rsid w:val="00BD7D47"/>
    <w:rsid w:val="00BE14CB"/>
    <w:rsid w:val="00C00E4E"/>
    <w:rsid w:val="00C239C2"/>
    <w:rsid w:val="00C7249D"/>
    <w:rsid w:val="00CB5BF8"/>
    <w:rsid w:val="00CF7F1E"/>
    <w:rsid w:val="00D02B67"/>
    <w:rsid w:val="00D1369A"/>
    <w:rsid w:val="00D24F18"/>
    <w:rsid w:val="00D72D15"/>
    <w:rsid w:val="00D94AF1"/>
    <w:rsid w:val="00D95497"/>
    <w:rsid w:val="00DA53C7"/>
    <w:rsid w:val="00DD5523"/>
    <w:rsid w:val="00DE005A"/>
    <w:rsid w:val="00DE08CC"/>
    <w:rsid w:val="00DF7C2B"/>
    <w:rsid w:val="00E14535"/>
    <w:rsid w:val="00E34F47"/>
    <w:rsid w:val="00E454EC"/>
    <w:rsid w:val="00E61F24"/>
    <w:rsid w:val="00E67E46"/>
    <w:rsid w:val="00E702D3"/>
    <w:rsid w:val="00E805FF"/>
    <w:rsid w:val="00E8191E"/>
    <w:rsid w:val="00E86298"/>
    <w:rsid w:val="00E86E57"/>
    <w:rsid w:val="00EC49A2"/>
    <w:rsid w:val="00F04873"/>
    <w:rsid w:val="00F10923"/>
    <w:rsid w:val="00F9194B"/>
    <w:rsid w:val="00F964AD"/>
    <w:rsid w:val="00FA1246"/>
    <w:rsid w:val="00FA6B78"/>
    <w:rsid w:val="00FB0EBB"/>
    <w:rsid w:val="00FB5C74"/>
    <w:rsid w:val="00FB5F65"/>
    <w:rsid w:val="00FB653A"/>
    <w:rsid w:val="00FC3445"/>
    <w:rsid w:val="00FD3E4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No Spacing"/>
    <w:uiPriority w:val="1"/>
    <w:qFormat/>
    <w:rsid w:val="002C27CD"/>
    <w:rPr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90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ekturganova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lesnikova@mok.kz" TargetMode="External"/><Relationship Id="rId5" Type="http://schemas.openxmlformats.org/officeDocument/2006/relationships/hyperlink" Target="https://us04web.zoom.us/j/8284133250?pwd=jq0TQtCeMXHYD-rRlKfQmY34BK31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Инна Колесникова</cp:lastModifiedBy>
  <cp:revision>29</cp:revision>
  <cp:lastPrinted>2024-07-05T05:13:00Z</cp:lastPrinted>
  <dcterms:created xsi:type="dcterms:W3CDTF">2023-07-11T04:16:00Z</dcterms:created>
  <dcterms:modified xsi:type="dcterms:W3CDTF">2024-07-10T11:33:00Z</dcterms:modified>
</cp:coreProperties>
</file>