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326D" w14:textId="68437E4F" w:rsidR="008C0843" w:rsidRPr="00540BBD" w:rsidRDefault="00C4536E" w:rsidP="00540BBD">
      <w:pPr>
        <w:pStyle w:val="a7"/>
        <w:jc w:val="center"/>
        <w:rPr>
          <w:rFonts w:ascii="Times New Roman" w:hAnsi="Times New Roman" w:cs="Times New Roman"/>
          <w:b/>
          <w:bCs/>
          <w:sz w:val="24"/>
          <w:szCs w:val="24"/>
        </w:rPr>
      </w:pPr>
      <w:r w:rsidRPr="00540BBD">
        <w:rPr>
          <w:rFonts w:ascii="Times New Roman" w:hAnsi="Times New Roman" w:cs="Times New Roman"/>
          <w:b/>
          <w:bCs/>
          <w:sz w:val="24"/>
          <w:szCs w:val="24"/>
        </w:rPr>
        <w:t>Справка</w:t>
      </w:r>
    </w:p>
    <w:p w14:paraId="17D021D0" w14:textId="77777777" w:rsidR="00540BBD" w:rsidRPr="00540BBD" w:rsidRDefault="00540BBD" w:rsidP="00540BBD">
      <w:pPr>
        <w:pStyle w:val="a7"/>
        <w:jc w:val="center"/>
        <w:rPr>
          <w:rFonts w:ascii="Times New Roman" w:hAnsi="Times New Roman" w:cs="Times New Roman"/>
          <w:b/>
          <w:bCs/>
          <w:sz w:val="24"/>
          <w:szCs w:val="24"/>
        </w:rPr>
      </w:pPr>
      <w:r w:rsidRPr="00540BBD">
        <w:rPr>
          <w:rFonts w:ascii="Times New Roman" w:hAnsi="Times New Roman" w:cs="Times New Roman"/>
          <w:b/>
          <w:bCs/>
          <w:sz w:val="24"/>
          <w:szCs w:val="24"/>
        </w:rPr>
        <w:t>о соискателе ученого звания ассоциированного профессора (доцента)</w:t>
      </w:r>
    </w:p>
    <w:p w14:paraId="6342AABA" w14:textId="77777777" w:rsidR="00540BBD" w:rsidRPr="00540BBD" w:rsidRDefault="00540BBD" w:rsidP="00540BBD">
      <w:pPr>
        <w:pStyle w:val="a7"/>
        <w:jc w:val="center"/>
        <w:rPr>
          <w:rFonts w:ascii="Times New Roman" w:hAnsi="Times New Roman" w:cs="Times New Roman"/>
          <w:b/>
          <w:bCs/>
          <w:sz w:val="24"/>
          <w:szCs w:val="24"/>
          <w:u w:val="single"/>
        </w:rPr>
      </w:pPr>
      <w:r w:rsidRPr="00540BBD">
        <w:rPr>
          <w:rFonts w:ascii="Times New Roman" w:hAnsi="Times New Roman" w:cs="Times New Roman"/>
          <w:b/>
          <w:bCs/>
          <w:sz w:val="24"/>
          <w:szCs w:val="24"/>
          <w:u w:val="single"/>
        </w:rPr>
        <w:t xml:space="preserve">Брянцева Александра Александровича </w:t>
      </w:r>
    </w:p>
    <w:p w14:paraId="00517F02" w14:textId="1C5E2874" w:rsidR="00C4536E" w:rsidRDefault="00540BBD" w:rsidP="00540BBD">
      <w:pPr>
        <w:pStyle w:val="a7"/>
        <w:jc w:val="center"/>
        <w:rPr>
          <w:rFonts w:ascii="Times New Roman" w:hAnsi="Times New Roman" w:cs="Times New Roman"/>
          <w:b/>
          <w:bCs/>
          <w:sz w:val="24"/>
          <w:szCs w:val="24"/>
        </w:rPr>
      </w:pPr>
      <w:r w:rsidRPr="00540BBD">
        <w:rPr>
          <w:rFonts w:ascii="Times New Roman" w:hAnsi="Times New Roman" w:cs="Times New Roman"/>
          <w:b/>
          <w:bCs/>
          <w:sz w:val="24"/>
          <w:szCs w:val="24"/>
        </w:rPr>
        <w:t>по классификатору научного направления 20100 Гражданская инженерия</w:t>
      </w:r>
    </w:p>
    <w:p w14:paraId="5A456ECC" w14:textId="77777777" w:rsidR="00540BBD" w:rsidRPr="00540BBD" w:rsidRDefault="00540BBD" w:rsidP="00540BBD">
      <w:pPr>
        <w:pStyle w:val="a7"/>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436"/>
        <w:gridCol w:w="3115"/>
        <w:gridCol w:w="5531"/>
      </w:tblGrid>
      <w:tr w:rsidR="00C4536E" w:rsidRPr="00273306" w14:paraId="4A213891" w14:textId="77777777" w:rsidTr="00C4536E">
        <w:tc>
          <w:tcPr>
            <w:tcW w:w="421" w:type="dxa"/>
          </w:tcPr>
          <w:p w14:paraId="3EF410D8" w14:textId="60FEC894" w:rsidR="00C4536E" w:rsidRPr="00273306" w:rsidRDefault="005A6ACB">
            <w:pPr>
              <w:rPr>
                <w:rFonts w:ascii="Times New Roman" w:hAnsi="Times New Roman" w:cs="Times New Roman"/>
              </w:rPr>
            </w:pPr>
            <w:r>
              <w:rPr>
                <w:rFonts w:ascii="Times New Roman" w:hAnsi="Times New Roman" w:cs="Times New Roman"/>
              </w:rPr>
              <w:t>1</w:t>
            </w:r>
          </w:p>
        </w:tc>
        <w:tc>
          <w:tcPr>
            <w:tcW w:w="3115" w:type="dxa"/>
          </w:tcPr>
          <w:p w14:paraId="3436FA26" w14:textId="0F9C9171" w:rsidR="00C4536E" w:rsidRPr="00273306" w:rsidRDefault="005A6ACB">
            <w:pPr>
              <w:rPr>
                <w:rFonts w:ascii="Times New Roman" w:hAnsi="Times New Roman" w:cs="Times New Roman"/>
              </w:rPr>
            </w:pPr>
            <w:r w:rsidRPr="005A6ACB">
              <w:rPr>
                <w:rFonts w:ascii="Times New Roman" w:hAnsi="Times New Roman" w:cs="Times New Roman"/>
              </w:rPr>
              <w:t xml:space="preserve">Фамилия, имя, отчество </w:t>
            </w:r>
          </w:p>
        </w:tc>
        <w:tc>
          <w:tcPr>
            <w:tcW w:w="5531" w:type="dxa"/>
          </w:tcPr>
          <w:p w14:paraId="3C2748D0" w14:textId="340D14B6" w:rsidR="00C4536E" w:rsidRPr="00273306" w:rsidRDefault="005A6ACB">
            <w:pPr>
              <w:rPr>
                <w:rFonts w:ascii="Times New Roman" w:hAnsi="Times New Roman" w:cs="Times New Roman"/>
              </w:rPr>
            </w:pPr>
            <w:r>
              <w:rPr>
                <w:rFonts w:ascii="Times New Roman" w:hAnsi="Times New Roman" w:cs="Times New Roman"/>
              </w:rPr>
              <w:t>Брянцев Александр Александрович</w:t>
            </w:r>
          </w:p>
        </w:tc>
      </w:tr>
      <w:tr w:rsidR="00C4536E" w:rsidRPr="00273306" w14:paraId="62B1EA82" w14:textId="77777777" w:rsidTr="00C4536E">
        <w:tc>
          <w:tcPr>
            <w:tcW w:w="421" w:type="dxa"/>
          </w:tcPr>
          <w:p w14:paraId="7783E6D1" w14:textId="2961B527" w:rsidR="00C4536E" w:rsidRPr="00273306" w:rsidRDefault="005A6ACB">
            <w:pPr>
              <w:rPr>
                <w:rFonts w:ascii="Times New Roman" w:hAnsi="Times New Roman" w:cs="Times New Roman"/>
              </w:rPr>
            </w:pPr>
            <w:r>
              <w:rPr>
                <w:rFonts w:ascii="Times New Roman" w:hAnsi="Times New Roman" w:cs="Times New Roman"/>
              </w:rPr>
              <w:t>2</w:t>
            </w:r>
          </w:p>
        </w:tc>
        <w:tc>
          <w:tcPr>
            <w:tcW w:w="3115" w:type="dxa"/>
          </w:tcPr>
          <w:p w14:paraId="1A3ADF75" w14:textId="049089C7" w:rsidR="00C4536E" w:rsidRPr="00273306" w:rsidRDefault="005A6ACB">
            <w:pPr>
              <w:rPr>
                <w:rFonts w:ascii="Times New Roman" w:hAnsi="Times New Roman" w:cs="Times New Roman"/>
              </w:rPr>
            </w:pPr>
            <w:r w:rsidRPr="005A6ACB">
              <w:rPr>
                <w:rFonts w:ascii="Times New Roman" w:hAnsi="Times New Roman" w:cs="Times New Roman"/>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531" w:type="dxa"/>
          </w:tcPr>
          <w:p w14:paraId="5F9B44F9" w14:textId="57C0BF3E" w:rsidR="00C4536E" w:rsidRPr="005A6ACB" w:rsidRDefault="005A6ACB">
            <w:pPr>
              <w:rPr>
                <w:rFonts w:ascii="Times New Roman" w:hAnsi="Times New Roman" w:cs="Times New Roman"/>
              </w:rPr>
            </w:pPr>
            <w:r>
              <w:rPr>
                <w:rFonts w:ascii="Times New Roman" w:hAnsi="Times New Roman" w:cs="Times New Roman"/>
              </w:rPr>
              <w:t xml:space="preserve">Доктор Философии </w:t>
            </w:r>
            <w:r>
              <w:rPr>
                <w:rFonts w:ascii="Times New Roman" w:hAnsi="Times New Roman" w:cs="Times New Roman"/>
                <w:lang w:val="en-US"/>
              </w:rPr>
              <w:t>PhD</w:t>
            </w:r>
            <w:r w:rsidRPr="005A6ACB">
              <w:rPr>
                <w:rFonts w:ascii="Times New Roman" w:hAnsi="Times New Roman" w:cs="Times New Roman"/>
              </w:rPr>
              <w:t>,</w:t>
            </w:r>
            <w:r>
              <w:rPr>
                <w:rFonts w:ascii="Times New Roman" w:hAnsi="Times New Roman" w:cs="Times New Roman"/>
              </w:rPr>
              <w:t xml:space="preserve"> приказ №388 от 29.09.2020 г.</w:t>
            </w:r>
          </w:p>
        </w:tc>
      </w:tr>
      <w:tr w:rsidR="00C4536E" w:rsidRPr="00273306" w14:paraId="0BE47FE5" w14:textId="77777777" w:rsidTr="00540BBD">
        <w:tc>
          <w:tcPr>
            <w:tcW w:w="421" w:type="dxa"/>
          </w:tcPr>
          <w:p w14:paraId="5E7E6633" w14:textId="246F556A" w:rsidR="00C4536E" w:rsidRPr="00273306" w:rsidRDefault="005A6ACB">
            <w:pPr>
              <w:rPr>
                <w:rFonts w:ascii="Times New Roman" w:hAnsi="Times New Roman" w:cs="Times New Roman"/>
              </w:rPr>
            </w:pPr>
            <w:r>
              <w:rPr>
                <w:rFonts w:ascii="Times New Roman" w:hAnsi="Times New Roman" w:cs="Times New Roman"/>
              </w:rPr>
              <w:t>3</w:t>
            </w:r>
          </w:p>
        </w:tc>
        <w:tc>
          <w:tcPr>
            <w:tcW w:w="3115" w:type="dxa"/>
          </w:tcPr>
          <w:p w14:paraId="32239EBA" w14:textId="73FE35D2" w:rsidR="00C4536E" w:rsidRPr="00273306" w:rsidRDefault="005A6ACB">
            <w:pPr>
              <w:rPr>
                <w:rFonts w:ascii="Times New Roman" w:hAnsi="Times New Roman" w:cs="Times New Roman"/>
              </w:rPr>
            </w:pPr>
            <w:r w:rsidRPr="005A6ACB">
              <w:rPr>
                <w:rFonts w:ascii="Times New Roman" w:hAnsi="Times New Roman" w:cs="Times New Roman"/>
              </w:rPr>
              <w:t xml:space="preserve">Ученое звание, дата присуждения </w:t>
            </w:r>
          </w:p>
        </w:tc>
        <w:tc>
          <w:tcPr>
            <w:tcW w:w="5531" w:type="dxa"/>
            <w:vAlign w:val="center"/>
          </w:tcPr>
          <w:p w14:paraId="1B8D0423" w14:textId="18759BE5" w:rsidR="00C4536E" w:rsidRPr="00273306" w:rsidRDefault="005A6ACB" w:rsidP="00540BBD">
            <w:pPr>
              <w:jc w:val="center"/>
              <w:rPr>
                <w:rFonts w:ascii="Times New Roman" w:hAnsi="Times New Roman" w:cs="Times New Roman"/>
              </w:rPr>
            </w:pPr>
            <w:r>
              <w:rPr>
                <w:rFonts w:ascii="Times New Roman" w:hAnsi="Times New Roman" w:cs="Times New Roman"/>
              </w:rPr>
              <w:t>-</w:t>
            </w:r>
          </w:p>
        </w:tc>
      </w:tr>
      <w:tr w:rsidR="00C4536E" w:rsidRPr="00273306" w14:paraId="130A0345" w14:textId="77777777" w:rsidTr="00540BBD">
        <w:tc>
          <w:tcPr>
            <w:tcW w:w="421" w:type="dxa"/>
          </w:tcPr>
          <w:p w14:paraId="580B2B1D" w14:textId="5E2C787B" w:rsidR="00C4536E" w:rsidRPr="00273306" w:rsidRDefault="005A6ACB">
            <w:pPr>
              <w:rPr>
                <w:rFonts w:ascii="Times New Roman" w:hAnsi="Times New Roman" w:cs="Times New Roman"/>
              </w:rPr>
            </w:pPr>
            <w:r>
              <w:rPr>
                <w:rFonts w:ascii="Times New Roman" w:hAnsi="Times New Roman" w:cs="Times New Roman"/>
              </w:rPr>
              <w:t>4</w:t>
            </w:r>
          </w:p>
        </w:tc>
        <w:tc>
          <w:tcPr>
            <w:tcW w:w="3115" w:type="dxa"/>
          </w:tcPr>
          <w:p w14:paraId="3F81D6D8" w14:textId="7A63ADCD" w:rsidR="00C4536E" w:rsidRPr="00273306" w:rsidRDefault="005A6ACB">
            <w:pPr>
              <w:rPr>
                <w:rFonts w:ascii="Times New Roman" w:hAnsi="Times New Roman" w:cs="Times New Roman"/>
              </w:rPr>
            </w:pPr>
            <w:r w:rsidRPr="005A6ACB">
              <w:rPr>
                <w:rFonts w:ascii="Times New Roman" w:hAnsi="Times New Roman" w:cs="Times New Roman"/>
              </w:rPr>
              <w:t>Почетное звание, дата присуждения</w:t>
            </w:r>
          </w:p>
        </w:tc>
        <w:tc>
          <w:tcPr>
            <w:tcW w:w="5531" w:type="dxa"/>
            <w:vAlign w:val="center"/>
          </w:tcPr>
          <w:p w14:paraId="731BF81A" w14:textId="72EA6905" w:rsidR="00C4536E" w:rsidRPr="00273306" w:rsidRDefault="005A6ACB" w:rsidP="00540BBD">
            <w:pPr>
              <w:jc w:val="center"/>
              <w:rPr>
                <w:rFonts w:ascii="Times New Roman" w:hAnsi="Times New Roman" w:cs="Times New Roman"/>
              </w:rPr>
            </w:pPr>
            <w:r>
              <w:rPr>
                <w:rFonts w:ascii="Times New Roman" w:hAnsi="Times New Roman" w:cs="Times New Roman"/>
              </w:rPr>
              <w:t>-</w:t>
            </w:r>
          </w:p>
        </w:tc>
      </w:tr>
      <w:tr w:rsidR="005A6ACB" w:rsidRPr="00273306" w14:paraId="531273C4" w14:textId="77777777" w:rsidTr="00C4536E">
        <w:tc>
          <w:tcPr>
            <w:tcW w:w="421" w:type="dxa"/>
          </w:tcPr>
          <w:p w14:paraId="06632EE2" w14:textId="6B16F0A1" w:rsidR="005A6ACB" w:rsidRPr="00273306" w:rsidRDefault="005A6ACB">
            <w:pPr>
              <w:rPr>
                <w:rFonts w:ascii="Times New Roman" w:hAnsi="Times New Roman" w:cs="Times New Roman"/>
              </w:rPr>
            </w:pPr>
            <w:r>
              <w:rPr>
                <w:rFonts w:ascii="Times New Roman" w:hAnsi="Times New Roman" w:cs="Times New Roman"/>
              </w:rPr>
              <w:t>5</w:t>
            </w:r>
          </w:p>
        </w:tc>
        <w:tc>
          <w:tcPr>
            <w:tcW w:w="3115" w:type="dxa"/>
          </w:tcPr>
          <w:p w14:paraId="260A4D46" w14:textId="59ACB531" w:rsidR="005A6ACB" w:rsidRPr="00273306" w:rsidRDefault="005A6ACB">
            <w:pPr>
              <w:rPr>
                <w:rFonts w:ascii="Times New Roman" w:hAnsi="Times New Roman" w:cs="Times New Roman"/>
              </w:rPr>
            </w:pPr>
            <w:r w:rsidRPr="005A6ACB">
              <w:rPr>
                <w:rFonts w:ascii="Times New Roman" w:hAnsi="Times New Roman" w:cs="Times New Roman"/>
              </w:rPr>
              <w:t>Должность (дата и номер приказа о назначении на должность)</w:t>
            </w:r>
          </w:p>
        </w:tc>
        <w:tc>
          <w:tcPr>
            <w:tcW w:w="5531" w:type="dxa"/>
          </w:tcPr>
          <w:p w14:paraId="7443409B" w14:textId="5CBC0047" w:rsidR="005A6ACB" w:rsidRPr="00273306" w:rsidRDefault="005A6ACB">
            <w:pPr>
              <w:rPr>
                <w:rFonts w:ascii="Times New Roman" w:hAnsi="Times New Roman" w:cs="Times New Roman"/>
              </w:rPr>
            </w:pPr>
            <w:r>
              <w:rPr>
                <w:rFonts w:ascii="Times New Roman" w:hAnsi="Times New Roman" w:cs="Times New Roman"/>
              </w:rPr>
              <w:t>Ассоциированный профессор МОК (приказ №537 от 02.11.2020 г.)</w:t>
            </w:r>
          </w:p>
        </w:tc>
      </w:tr>
      <w:tr w:rsidR="005A6ACB" w:rsidRPr="00273306" w14:paraId="6A55A1A3" w14:textId="77777777" w:rsidTr="00C4536E">
        <w:tc>
          <w:tcPr>
            <w:tcW w:w="421" w:type="dxa"/>
          </w:tcPr>
          <w:p w14:paraId="05F010FB" w14:textId="6A1A4A8B" w:rsidR="005A6ACB" w:rsidRPr="00273306" w:rsidRDefault="005A6ACB">
            <w:pPr>
              <w:rPr>
                <w:rFonts w:ascii="Times New Roman" w:hAnsi="Times New Roman" w:cs="Times New Roman"/>
              </w:rPr>
            </w:pPr>
            <w:r>
              <w:rPr>
                <w:rFonts w:ascii="Times New Roman" w:hAnsi="Times New Roman" w:cs="Times New Roman"/>
              </w:rPr>
              <w:t>6</w:t>
            </w:r>
          </w:p>
        </w:tc>
        <w:tc>
          <w:tcPr>
            <w:tcW w:w="3115" w:type="dxa"/>
          </w:tcPr>
          <w:p w14:paraId="65C81A70" w14:textId="3B1E87BB" w:rsidR="005A6ACB" w:rsidRPr="00273306" w:rsidRDefault="005A6ACB">
            <w:pPr>
              <w:rPr>
                <w:rFonts w:ascii="Times New Roman" w:hAnsi="Times New Roman" w:cs="Times New Roman"/>
              </w:rPr>
            </w:pPr>
            <w:r w:rsidRPr="005A6ACB">
              <w:rPr>
                <w:rFonts w:ascii="Times New Roman" w:hAnsi="Times New Roman" w:cs="Times New Roman"/>
              </w:rPr>
              <w:t>Стаж научной, научно- педагогической деятельности</w:t>
            </w:r>
          </w:p>
        </w:tc>
        <w:tc>
          <w:tcPr>
            <w:tcW w:w="5531" w:type="dxa"/>
          </w:tcPr>
          <w:p w14:paraId="48AB2FCD" w14:textId="5BA3EA16" w:rsidR="005A6ACB" w:rsidRPr="00273306" w:rsidRDefault="005A6ACB" w:rsidP="00AD4200">
            <w:pPr>
              <w:jc w:val="both"/>
              <w:rPr>
                <w:rFonts w:ascii="Times New Roman" w:hAnsi="Times New Roman" w:cs="Times New Roman"/>
              </w:rPr>
            </w:pPr>
            <w:r w:rsidRPr="00AD4200">
              <w:rPr>
                <w:rFonts w:ascii="Times New Roman" w:hAnsi="Times New Roman" w:cs="Times New Roman"/>
                <w:b/>
                <w:bCs/>
              </w:rPr>
              <w:t>12</w:t>
            </w:r>
            <w:r>
              <w:rPr>
                <w:rFonts w:ascii="Times New Roman" w:hAnsi="Times New Roman" w:cs="Times New Roman"/>
              </w:rPr>
              <w:t xml:space="preserve"> лет, из них в должности ассоциированного профессора </w:t>
            </w:r>
            <w:r w:rsidRPr="00AD4200">
              <w:rPr>
                <w:rFonts w:ascii="Times New Roman" w:hAnsi="Times New Roman" w:cs="Times New Roman"/>
                <w:b/>
                <w:bCs/>
              </w:rPr>
              <w:t>4</w:t>
            </w:r>
            <w:r>
              <w:rPr>
                <w:rFonts w:ascii="Times New Roman" w:hAnsi="Times New Roman" w:cs="Times New Roman"/>
              </w:rPr>
              <w:t xml:space="preserve"> года</w:t>
            </w:r>
          </w:p>
        </w:tc>
      </w:tr>
      <w:tr w:rsidR="005A6ACB" w:rsidRPr="00273306" w14:paraId="72FA3BED" w14:textId="77777777" w:rsidTr="00C4536E">
        <w:tc>
          <w:tcPr>
            <w:tcW w:w="421" w:type="dxa"/>
          </w:tcPr>
          <w:p w14:paraId="7226E612" w14:textId="0DAAB2A8" w:rsidR="005A6ACB" w:rsidRPr="00273306" w:rsidRDefault="005A6ACB">
            <w:pPr>
              <w:rPr>
                <w:rFonts w:ascii="Times New Roman" w:hAnsi="Times New Roman" w:cs="Times New Roman"/>
              </w:rPr>
            </w:pPr>
            <w:r>
              <w:rPr>
                <w:rFonts w:ascii="Times New Roman" w:hAnsi="Times New Roman" w:cs="Times New Roman"/>
              </w:rPr>
              <w:t>7</w:t>
            </w:r>
          </w:p>
        </w:tc>
        <w:tc>
          <w:tcPr>
            <w:tcW w:w="3115" w:type="dxa"/>
          </w:tcPr>
          <w:p w14:paraId="5955240B" w14:textId="5558AFC1" w:rsidR="005A6ACB" w:rsidRPr="00273306" w:rsidRDefault="005A6ACB">
            <w:pPr>
              <w:rPr>
                <w:rFonts w:ascii="Times New Roman" w:hAnsi="Times New Roman" w:cs="Times New Roman"/>
              </w:rPr>
            </w:pPr>
            <w:r w:rsidRPr="005A6ACB">
              <w:rPr>
                <w:rFonts w:ascii="Times New Roman" w:hAnsi="Times New Roman" w:cs="Times New Roman"/>
              </w:rPr>
              <w:t>Количество научных статей после защиты диссертации/получения ученого звания ассоциированного профессора (доцента)</w:t>
            </w:r>
          </w:p>
        </w:tc>
        <w:tc>
          <w:tcPr>
            <w:tcW w:w="5531" w:type="dxa"/>
          </w:tcPr>
          <w:p w14:paraId="32549C3A" w14:textId="119482BD" w:rsidR="005A6ACB" w:rsidRPr="005A6ACB" w:rsidRDefault="005A6ACB" w:rsidP="00AD4200">
            <w:pPr>
              <w:jc w:val="both"/>
              <w:rPr>
                <w:rFonts w:ascii="Times New Roman" w:hAnsi="Times New Roman" w:cs="Times New Roman"/>
              </w:rPr>
            </w:pPr>
            <w:r>
              <w:rPr>
                <w:rFonts w:ascii="Times New Roman" w:hAnsi="Times New Roman" w:cs="Times New Roman"/>
              </w:rPr>
              <w:t xml:space="preserve">Всего </w:t>
            </w:r>
            <w:r w:rsidR="00AD4200">
              <w:rPr>
                <w:rFonts w:ascii="Times New Roman" w:hAnsi="Times New Roman" w:cs="Times New Roman"/>
              </w:rPr>
              <w:t xml:space="preserve">- </w:t>
            </w:r>
            <w:r w:rsidRPr="00AD4200">
              <w:rPr>
                <w:rFonts w:ascii="Times New Roman" w:hAnsi="Times New Roman" w:cs="Times New Roman"/>
                <w:b/>
                <w:bCs/>
              </w:rPr>
              <w:t>2</w:t>
            </w:r>
            <w:r w:rsidR="000E383B">
              <w:rPr>
                <w:rFonts w:ascii="Times New Roman" w:hAnsi="Times New Roman" w:cs="Times New Roman"/>
                <w:b/>
                <w:bCs/>
              </w:rPr>
              <w:t>0</w:t>
            </w:r>
            <w:r>
              <w:rPr>
                <w:rFonts w:ascii="Times New Roman" w:hAnsi="Times New Roman" w:cs="Times New Roman"/>
              </w:rPr>
              <w:t>, в изданиях, рекомендуемых уполномоченным органом</w:t>
            </w:r>
            <w:r w:rsidR="00AD4200">
              <w:rPr>
                <w:rFonts w:ascii="Times New Roman" w:hAnsi="Times New Roman" w:cs="Times New Roman"/>
              </w:rPr>
              <w:t xml:space="preserve"> -</w:t>
            </w:r>
            <w:r>
              <w:rPr>
                <w:rFonts w:ascii="Times New Roman" w:hAnsi="Times New Roman" w:cs="Times New Roman"/>
              </w:rPr>
              <w:t xml:space="preserve"> </w:t>
            </w:r>
            <w:r w:rsidRPr="00AD4200">
              <w:rPr>
                <w:rFonts w:ascii="Times New Roman" w:hAnsi="Times New Roman" w:cs="Times New Roman"/>
                <w:b/>
                <w:bCs/>
              </w:rPr>
              <w:t>9</w:t>
            </w:r>
            <w:r>
              <w:rPr>
                <w:rFonts w:ascii="Times New Roman" w:hAnsi="Times New Roman" w:cs="Times New Roman"/>
              </w:rPr>
              <w:t xml:space="preserve">, в научных журналах </w:t>
            </w:r>
            <w:r w:rsidRPr="005A6ACB">
              <w:rPr>
                <w:rFonts w:ascii="Times New Roman" w:hAnsi="Times New Roman" w:cs="Times New Roman"/>
              </w:rPr>
              <w:t>в международных рецензируемых изданиях</w:t>
            </w:r>
            <w:r>
              <w:rPr>
                <w:rFonts w:ascii="Times New Roman" w:hAnsi="Times New Roman" w:cs="Times New Roman"/>
              </w:rPr>
              <w:t xml:space="preserve"> </w:t>
            </w:r>
            <w:r w:rsidRPr="00A81762">
              <w:rPr>
                <w:rFonts w:ascii="Times New Roman" w:hAnsi="Times New Roman"/>
                <w:sz w:val="24"/>
                <w:szCs w:val="24"/>
                <w:lang w:val="en-US"/>
              </w:rPr>
              <w:t>Web</w:t>
            </w:r>
            <w:r w:rsidRPr="005A6ACB">
              <w:rPr>
                <w:rFonts w:ascii="Times New Roman" w:hAnsi="Times New Roman"/>
                <w:sz w:val="24"/>
                <w:szCs w:val="24"/>
              </w:rPr>
              <w:t xml:space="preserve"> </w:t>
            </w:r>
            <w:r w:rsidRPr="00A81762">
              <w:rPr>
                <w:rFonts w:ascii="Times New Roman" w:hAnsi="Times New Roman"/>
                <w:sz w:val="24"/>
                <w:szCs w:val="24"/>
                <w:lang w:val="en-US"/>
              </w:rPr>
              <w:t>of</w:t>
            </w:r>
            <w:r w:rsidRPr="005A6ACB">
              <w:rPr>
                <w:rFonts w:ascii="Times New Roman" w:hAnsi="Times New Roman"/>
                <w:sz w:val="24"/>
                <w:szCs w:val="24"/>
              </w:rPr>
              <w:t xml:space="preserve"> </w:t>
            </w:r>
            <w:r w:rsidRPr="00A81762">
              <w:rPr>
                <w:rFonts w:ascii="Times New Roman" w:hAnsi="Times New Roman"/>
                <w:sz w:val="24"/>
                <w:szCs w:val="24"/>
                <w:lang w:val="en-US"/>
              </w:rPr>
              <w:t>Science</w:t>
            </w:r>
            <w:r>
              <w:rPr>
                <w:rFonts w:ascii="Times New Roman" w:hAnsi="Times New Roman"/>
                <w:sz w:val="24"/>
                <w:szCs w:val="24"/>
              </w:rPr>
              <w:t xml:space="preserve"> и </w:t>
            </w:r>
            <w:r w:rsidRPr="00A81762">
              <w:rPr>
                <w:rFonts w:ascii="Times New Roman" w:hAnsi="Times New Roman"/>
                <w:sz w:val="24"/>
                <w:szCs w:val="24"/>
                <w:lang w:val="en-US"/>
              </w:rPr>
              <w:t>Scopus</w:t>
            </w:r>
            <w:r>
              <w:rPr>
                <w:rFonts w:ascii="Times New Roman" w:hAnsi="Times New Roman"/>
                <w:sz w:val="24"/>
                <w:szCs w:val="24"/>
              </w:rPr>
              <w:t xml:space="preserve"> -</w:t>
            </w:r>
            <w:r w:rsidRPr="00AD4200">
              <w:rPr>
                <w:rFonts w:ascii="Times New Roman" w:hAnsi="Times New Roman"/>
                <w:b/>
                <w:bCs/>
                <w:sz w:val="24"/>
                <w:szCs w:val="24"/>
              </w:rPr>
              <w:t>3</w:t>
            </w:r>
          </w:p>
        </w:tc>
      </w:tr>
      <w:tr w:rsidR="005A6ACB" w:rsidRPr="00273306" w14:paraId="7EB1A988" w14:textId="77777777" w:rsidTr="00C4536E">
        <w:tc>
          <w:tcPr>
            <w:tcW w:w="421" w:type="dxa"/>
          </w:tcPr>
          <w:p w14:paraId="04D9F1A8" w14:textId="689489AE" w:rsidR="005A6ACB" w:rsidRPr="00273306" w:rsidRDefault="005A6ACB">
            <w:pPr>
              <w:rPr>
                <w:rFonts w:ascii="Times New Roman" w:hAnsi="Times New Roman" w:cs="Times New Roman"/>
              </w:rPr>
            </w:pPr>
            <w:r>
              <w:rPr>
                <w:rFonts w:ascii="Times New Roman" w:hAnsi="Times New Roman" w:cs="Times New Roman"/>
              </w:rPr>
              <w:t>8</w:t>
            </w:r>
          </w:p>
        </w:tc>
        <w:tc>
          <w:tcPr>
            <w:tcW w:w="3115" w:type="dxa"/>
          </w:tcPr>
          <w:p w14:paraId="38186591" w14:textId="09BADEB7" w:rsidR="005A6ACB" w:rsidRPr="00273306" w:rsidRDefault="005A6ACB">
            <w:pPr>
              <w:rPr>
                <w:rFonts w:ascii="Times New Roman" w:hAnsi="Times New Roman" w:cs="Times New Roman"/>
              </w:rPr>
            </w:pPr>
            <w:r w:rsidRPr="005A6ACB">
              <w:rPr>
                <w:rFonts w:ascii="Times New Roman" w:hAnsi="Times New Roman" w:cs="Times New Roman"/>
              </w:rPr>
              <w:t>Количество, изданных за последние 5 лет монографий, учебников, единолично написанных учебных (учебно-методическое) пособий</w:t>
            </w:r>
          </w:p>
        </w:tc>
        <w:tc>
          <w:tcPr>
            <w:tcW w:w="5531" w:type="dxa"/>
          </w:tcPr>
          <w:p w14:paraId="6E9E82B9" w14:textId="75CFAE26" w:rsidR="005A6ACB" w:rsidRPr="00540BBD" w:rsidRDefault="00AD4200" w:rsidP="00540BBD">
            <w:pPr>
              <w:jc w:val="both"/>
              <w:rPr>
                <w:rFonts w:ascii="Times New Roman" w:hAnsi="Times New Roman" w:cs="Times New Roman"/>
              </w:rPr>
            </w:pPr>
            <w:r>
              <w:rPr>
                <w:rFonts w:ascii="Times New Roman" w:hAnsi="Times New Roman" w:cs="Times New Roman"/>
              </w:rPr>
              <w:t xml:space="preserve">1. </w:t>
            </w:r>
            <w:r w:rsidR="005A6ACB" w:rsidRPr="00540BBD">
              <w:rPr>
                <w:rFonts w:ascii="Times New Roman" w:hAnsi="Times New Roman" w:cs="Times New Roman"/>
              </w:rPr>
              <w:t xml:space="preserve">Монография – </w:t>
            </w:r>
            <w:r w:rsidR="005A6ACB" w:rsidRPr="00AD4200">
              <w:rPr>
                <w:rFonts w:ascii="Times New Roman" w:hAnsi="Times New Roman" w:cs="Times New Roman"/>
                <w:b/>
                <w:bCs/>
              </w:rPr>
              <w:t>1</w:t>
            </w:r>
            <w:r w:rsidR="005A6ACB" w:rsidRPr="00540BBD">
              <w:rPr>
                <w:rFonts w:ascii="Times New Roman" w:hAnsi="Times New Roman" w:cs="Times New Roman"/>
              </w:rPr>
              <w:t>:</w:t>
            </w:r>
            <w:r w:rsidR="005A6ACB" w:rsidRPr="00540BBD">
              <w:t xml:space="preserve"> </w:t>
            </w:r>
            <w:r w:rsidR="005A6ACB" w:rsidRPr="00540BBD">
              <w:rPr>
                <w:rFonts w:ascii="Times New Roman" w:hAnsi="Times New Roman" w:cs="Times New Roman"/>
              </w:rPr>
              <w:t>Исследование сварных двутавровых балок с гофрированными стенками, ослабленных технологическими отверстиями.</w:t>
            </w:r>
            <w:r w:rsidR="005A6ACB" w:rsidRPr="00540BBD">
              <w:t xml:space="preserve"> </w:t>
            </w:r>
            <w:r w:rsidR="005A6ACB" w:rsidRPr="00540BBD">
              <w:rPr>
                <w:rFonts w:ascii="Times New Roman" w:hAnsi="Times New Roman" w:cs="Times New Roman"/>
              </w:rPr>
              <w:t>Алматы: МОК (КазГАСА)</w:t>
            </w:r>
            <w:r>
              <w:rPr>
                <w:rFonts w:ascii="Times New Roman" w:hAnsi="Times New Roman" w:cs="Times New Roman"/>
              </w:rPr>
              <w:t>,</w:t>
            </w:r>
            <w:r w:rsidR="005A6ACB" w:rsidRPr="00540BBD">
              <w:rPr>
                <w:rFonts w:ascii="Times New Roman" w:hAnsi="Times New Roman" w:cs="Times New Roman"/>
              </w:rPr>
              <w:t xml:space="preserve"> 2021 г. 217</w:t>
            </w:r>
            <w:r>
              <w:rPr>
                <w:rFonts w:ascii="Times New Roman" w:hAnsi="Times New Roman" w:cs="Times New Roman"/>
              </w:rPr>
              <w:t xml:space="preserve"> </w:t>
            </w:r>
            <w:r w:rsidR="005A6ACB" w:rsidRPr="00540BBD">
              <w:rPr>
                <w:rFonts w:ascii="Times New Roman" w:hAnsi="Times New Roman" w:cs="Times New Roman"/>
              </w:rPr>
              <w:t>с.</w:t>
            </w:r>
            <w:r w:rsidR="00540BBD">
              <w:rPr>
                <w:rFonts w:ascii="Times New Roman" w:hAnsi="Times New Roman" w:cs="Times New Roman"/>
              </w:rPr>
              <w:t>;</w:t>
            </w:r>
          </w:p>
          <w:p w14:paraId="1D644B62" w14:textId="5312D4C6" w:rsidR="00540BBD" w:rsidRPr="00540BBD" w:rsidRDefault="00AD4200" w:rsidP="00540BBD">
            <w:pPr>
              <w:pStyle w:val="2"/>
              <w:ind w:firstLine="5"/>
              <w:jc w:val="both"/>
              <w:rPr>
                <w:bCs/>
                <w:sz w:val="22"/>
                <w:szCs w:val="22"/>
                <w:lang w:val="ru-RU"/>
              </w:rPr>
            </w:pPr>
            <w:r>
              <w:rPr>
                <w:sz w:val="22"/>
                <w:szCs w:val="22"/>
                <w:lang w:val="ru-RU"/>
              </w:rPr>
              <w:t>2.</w:t>
            </w:r>
            <w:r w:rsidR="00540BBD" w:rsidRPr="00540BBD">
              <w:rPr>
                <w:sz w:val="22"/>
                <w:szCs w:val="22"/>
              </w:rPr>
              <w:t xml:space="preserve">Учебник – </w:t>
            </w:r>
            <w:r w:rsidR="00540BBD" w:rsidRPr="00AD4200">
              <w:rPr>
                <w:b/>
                <w:bCs/>
                <w:sz w:val="22"/>
                <w:szCs w:val="22"/>
              </w:rPr>
              <w:t>1</w:t>
            </w:r>
            <w:r w:rsidR="00540BBD" w:rsidRPr="00540BBD">
              <w:rPr>
                <w:sz w:val="22"/>
                <w:szCs w:val="22"/>
              </w:rPr>
              <w:t>:</w:t>
            </w:r>
            <w:r w:rsidR="00540BBD" w:rsidRPr="00540BBD">
              <w:rPr>
                <w:bCs/>
                <w:sz w:val="22"/>
                <w:szCs w:val="22"/>
              </w:rPr>
              <w:t xml:space="preserve"> Архитектура модульных объектов агроэкотуристских комплексов. Алматы: </w:t>
            </w:r>
            <w:r w:rsidR="00540BBD" w:rsidRPr="00540BBD">
              <w:rPr>
                <w:bCs/>
                <w:sz w:val="22"/>
                <w:szCs w:val="22"/>
                <w:lang w:val="ru-RU"/>
              </w:rPr>
              <w:t>МОК (</w:t>
            </w:r>
            <w:r w:rsidR="00540BBD" w:rsidRPr="00540BBD">
              <w:rPr>
                <w:bCs/>
                <w:sz w:val="22"/>
                <w:szCs w:val="22"/>
              </w:rPr>
              <w:t>КазГАСА</w:t>
            </w:r>
            <w:r w:rsidR="00540BBD" w:rsidRPr="00540BBD">
              <w:rPr>
                <w:bCs/>
                <w:sz w:val="22"/>
                <w:szCs w:val="22"/>
                <w:lang w:val="ru-RU"/>
              </w:rPr>
              <w:t>)</w:t>
            </w:r>
            <w:r>
              <w:rPr>
                <w:bCs/>
                <w:sz w:val="22"/>
                <w:szCs w:val="22"/>
                <w:lang w:val="ru-RU"/>
              </w:rPr>
              <w:t>,</w:t>
            </w:r>
            <w:r w:rsidR="00540BBD" w:rsidRPr="00540BBD">
              <w:rPr>
                <w:bCs/>
                <w:sz w:val="22"/>
                <w:szCs w:val="22"/>
              </w:rPr>
              <w:t xml:space="preserve"> 202</w:t>
            </w:r>
            <w:r w:rsidR="00540BBD" w:rsidRPr="00540BBD">
              <w:rPr>
                <w:bCs/>
                <w:sz w:val="22"/>
                <w:szCs w:val="22"/>
                <w:lang w:val="ru-RU"/>
              </w:rPr>
              <w:t>4 г</w:t>
            </w:r>
            <w:r w:rsidR="00540BBD" w:rsidRPr="00540BBD">
              <w:rPr>
                <w:bCs/>
                <w:sz w:val="22"/>
                <w:szCs w:val="22"/>
              </w:rPr>
              <w:t xml:space="preserve">. </w:t>
            </w:r>
            <w:r w:rsidR="00540BBD" w:rsidRPr="00540BBD">
              <w:rPr>
                <w:bCs/>
                <w:sz w:val="22"/>
                <w:szCs w:val="22"/>
                <w:lang w:val="ru-RU"/>
              </w:rPr>
              <w:t xml:space="preserve">310 </w:t>
            </w:r>
            <w:r w:rsidR="00540BBD" w:rsidRPr="00540BBD">
              <w:rPr>
                <w:bCs/>
                <w:sz w:val="22"/>
                <w:szCs w:val="22"/>
              </w:rPr>
              <w:t>с.</w:t>
            </w:r>
            <w:r w:rsidR="00540BBD">
              <w:rPr>
                <w:bCs/>
                <w:sz w:val="22"/>
                <w:szCs w:val="22"/>
                <w:lang w:val="ru-RU"/>
              </w:rPr>
              <w:t>;</w:t>
            </w:r>
          </w:p>
          <w:p w14:paraId="1AFD339C" w14:textId="3046FC8D" w:rsidR="00540BBD" w:rsidRPr="00273306" w:rsidRDefault="00AD4200" w:rsidP="00540BBD">
            <w:pPr>
              <w:jc w:val="both"/>
              <w:rPr>
                <w:rFonts w:ascii="Times New Roman" w:hAnsi="Times New Roman" w:cs="Times New Roman"/>
              </w:rPr>
            </w:pPr>
            <w:r>
              <w:rPr>
                <w:rFonts w:ascii="Times New Roman" w:hAnsi="Times New Roman" w:cs="Times New Roman"/>
              </w:rPr>
              <w:t>3.</w:t>
            </w:r>
            <w:r w:rsidR="00540BBD" w:rsidRPr="00540BBD">
              <w:rPr>
                <w:rFonts w:ascii="Times New Roman" w:hAnsi="Times New Roman" w:cs="Times New Roman"/>
              </w:rPr>
              <w:t xml:space="preserve">Учебные пособия – </w:t>
            </w:r>
            <w:r w:rsidR="00540BBD" w:rsidRPr="00AD4200">
              <w:rPr>
                <w:rFonts w:ascii="Times New Roman" w:hAnsi="Times New Roman" w:cs="Times New Roman"/>
                <w:b/>
                <w:bCs/>
              </w:rPr>
              <w:t>1</w:t>
            </w:r>
            <w:r w:rsidR="00540BBD" w:rsidRPr="00540BBD">
              <w:rPr>
                <w:rFonts w:ascii="Times New Roman" w:hAnsi="Times New Roman" w:cs="Times New Roman"/>
              </w:rPr>
              <w:t>:</w:t>
            </w:r>
            <w:r w:rsidR="00540BBD" w:rsidRPr="00540BBD">
              <w:t xml:space="preserve"> </w:t>
            </w:r>
            <w:r w:rsidR="00540BBD" w:rsidRPr="00540BBD">
              <w:rPr>
                <w:rFonts w:ascii="Times New Roman" w:hAnsi="Times New Roman" w:cs="Times New Roman"/>
              </w:rPr>
              <w:t>Строительные процессы при возведении надземной части здания из монолитного железобетона.</w:t>
            </w:r>
            <w:r w:rsidR="00540BBD" w:rsidRPr="00540BBD">
              <w:t xml:space="preserve"> </w:t>
            </w:r>
            <w:r w:rsidR="00540BBD" w:rsidRPr="00540BBD">
              <w:rPr>
                <w:rFonts w:ascii="Times New Roman" w:hAnsi="Times New Roman" w:cs="Times New Roman"/>
              </w:rPr>
              <w:t>Алматы: МОК (КазГАСА)</w:t>
            </w:r>
            <w:r>
              <w:rPr>
                <w:rFonts w:ascii="Times New Roman" w:hAnsi="Times New Roman" w:cs="Times New Roman"/>
              </w:rPr>
              <w:t>,</w:t>
            </w:r>
            <w:r w:rsidR="00540BBD" w:rsidRPr="00540BBD">
              <w:rPr>
                <w:rFonts w:ascii="Times New Roman" w:hAnsi="Times New Roman" w:cs="Times New Roman"/>
              </w:rPr>
              <w:t xml:space="preserve"> 2020 г. 173 с.</w:t>
            </w:r>
          </w:p>
        </w:tc>
      </w:tr>
      <w:tr w:rsidR="00C4536E" w:rsidRPr="00273306" w14:paraId="4001FD4E" w14:textId="77777777" w:rsidTr="00540BBD">
        <w:tc>
          <w:tcPr>
            <w:tcW w:w="421" w:type="dxa"/>
          </w:tcPr>
          <w:p w14:paraId="022C316E" w14:textId="5A6E9A15" w:rsidR="00C4536E" w:rsidRPr="00273306" w:rsidRDefault="00012D50">
            <w:pPr>
              <w:rPr>
                <w:rFonts w:ascii="Times New Roman" w:hAnsi="Times New Roman" w:cs="Times New Roman"/>
                <w:lang w:val="kk-KZ"/>
              </w:rPr>
            </w:pPr>
            <w:r w:rsidRPr="00273306">
              <w:rPr>
                <w:rFonts w:ascii="Times New Roman" w:hAnsi="Times New Roman" w:cs="Times New Roman"/>
                <w:lang w:val="kk-KZ"/>
              </w:rPr>
              <w:t>9</w:t>
            </w:r>
          </w:p>
        </w:tc>
        <w:tc>
          <w:tcPr>
            <w:tcW w:w="3115" w:type="dxa"/>
          </w:tcPr>
          <w:p w14:paraId="747107BF" w14:textId="3C78567D" w:rsidR="00C4536E" w:rsidRPr="00273306" w:rsidRDefault="00012D50">
            <w:pPr>
              <w:rPr>
                <w:rFonts w:ascii="Times New Roman" w:hAnsi="Times New Roman" w:cs="Times New Roman"/>
              </w:rPr>
            </w:pPr>
            <w:r w:rsidRPr="00273306">
              <w:rPr>
                <w:rFonts w:ascii="Times New Roman" w:hAnsi="Times New Roman" w:cs="Times New Roman"/>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531" w:type="dxa"/>
            <w:vAlign w:val="center"/>
          </w:tcPr>
          <w:p w14:paraId="2F4332D6" w14:textId="7A993227" w:rsidR="00C4536E" w:rsidRPr="00273306" w:rsidRDefault="00540BBD" w:rsidP="00540BBD">
            <w:pPr>
              <w:jc w:val="center"/>
              <w:rPr>
                <w:rFonts w:ascii="Times New Roman" w:hAnsi="Times New Roman" w:cs="Times New Roman"/>
              </w:rPr>
            </w:pPr>
            <w:r>
              <w:rPr>
                <w:rFonts w:ascii="Times New Roman" w:hAnsi="Times New Roman" w:cs="Times New Roman"/>
              </w:rPr>
              <w:t>-</w:t>
            </w:r>
          </w:p>
        </w:tc>
      </w:tr>
      <w:tr w:rsidR="00C4536E" w:rsidRPr="00273306" w14:paraId="4A464CCA" w14:textId="77777777" w:rsidTr="00C4536E">
        <w:tc>
          <w:tcPr>
            <w:tcW w:w="421" w:type="dxa"/>
          </w:tcPr>
          <w:p w14:paraId="275F70B4" w14:textId="3E85E8D1" w:rsidR="00C4536E" w:rsidRPr="00273306" w:rsidRDefault="00012D50">
            <w:pPr>
              <w:rPr>
                <w:rFonts w:ascii="Times New Roman" w:hAnsi="Times New Roman" w:cs="Times New Roman"/>
                <w:lang w:val="kk-KZ"/>
              </w:rPr>
            </w:pPr>
            <w:r w:rsidRPr="00273306">
              <w:rPr>
                <w:rFonts w:ascii="Times New Roman" w:hAnsi="Times New Roman" w:cs="Times New Roman"/>
                <w:lang w:val="kk-KZ"/>
              </w:rPr>
              <w:t>10</w:t>
            </w:r>
          </w:p>
        </w:tc>
        <w:tc>
          <w:tcPr>
            <w:tcW w:w="3115" w:type="dxa"/>
          </w:tcPr>
          <w:p w14:paraId="13737B4A" w14:textId="32960618" w:rsidR="00C4536E" w:rsidRPr="00273306" w:rsidRDefault="00012D50">
            <w:pPr>
              <w:rPr>
                <w:rFonts w:ascii="Times New Roman" w:hAnsi="Times New Roman" w:cs="Times New Roman"/>
              </w:rPr>
            </w:pPr>
            <w:r w:rsidRPr="00273306">
              <w:rPr>
                <w:rFonts w:ascii="Times New Roman" w:hAnsi="Times New Roman" w:cs="Times New Roman"/>
              </w:rPr>
              <w:t xml:space="preserve">Подготовленные под его руководством лауреаты, призеры республиканских, международных, зарубежных конкурсов, выставок, </w:t>
            </w:r>
            <w:r w:rsidRPr="00273306">
              <w:rPr>
                <w:rFonts w:ascii="Times New Roman" w:hAnsi="Times New Roman" w:cs="Times New Roman"/>
              </w:rPr>
              <w:lastRenderedPageBreak/>
              <w:t>фестивалей, премий, олимпиад.</w:t>
            </w:r>
          </w:p>
        </w:tc>
        <w:tc>
          <w:tcPr>
            <w:tcW w:w="5531" w:type="dxa"/>
          </w:tcPr>
          <w:p w14:paraId="555EF01E" w14:textId="3E9F7384" w:rsidR="00012D50" w:rsidRPr="00273306" w:rsidRDefault="00273306" w:rsidP="00AD4200">
            <w:pPr>
              <w:jc w:val="both"/>
              <w:rPr>
                <w:rFonts w:ascii="Times New Roman" w:hAnsi="Times New Roman" w:cs="Times New Roman"/>
                <w:lang w:val="kk-KZ"/>
              </w:rPr>
            </w:pPr>
            <w:r w:rsidRPr="00273306">
              <w:rPr>
                <w:rFonts w:ascii="Times New Roman" w:hAnsi="Times New Roman" w:cs="Times New Roman"/>
                <w:lang w:val="kk-KZ"/>
              </w:rPr>
              <w:lastRenderedPageBreak/>
              <w:t>1.</w:t>
            </w:r>
            <w:r w:rsidR="00012D50" w:rsidRPr="00273306">
              <w:rPr>
                <w:rFonts w:ascii="Times New Roman" w:hAnsi="Times New Roman" w:cs="Times New Roman"/>
                <w:lang w:val="kk-KZ"/>
              </w:rPr>
              <w:t>Калмахамбетов А.К. 3 место Республиканский онлайн смотр</w:t>
            </w:r>
            <w:r w:rsidRPr="00273306">
              <w:rPr>
                <w:rFonts w:ascii="Times New Roman" w:hAnsi="Times New Roman" w:cs="Times New Roman"/>
                <w:lang w:val="kk-KZ"/>
              </w:rPr>
              <w:t>-конкурс выпускных работ, МОК, Алматы, РК,</w:t>
            </w:r>
            <w:r w:rsidR="00AD4200">
              <w:rPr>
                <w:rFonts w:ascii="Times New Roman" w:hAnsi="Times New Roman" w:cs="Times New Roman"/>
                <w:lang w:val="kk-KZ"/>
              </w:rPr>
              <w:t xml:space="preserve"> </w:t>
            </w:r>
            <w:r w:rsidRPr="00273306">
              <w:rPr>
                <w:rFonts w:ascii="Times New Roman" w:hAnsi="Times New Roman" w:cs="Times New Roman"/>
                <w:lang w:val="kk-KZ"/>
              </w:rPr>
              <w:t>2020</w:t>
            </w:r>
            <w:r w:rsidR="00AD4200">
              <w:rPr>
                <w:rFonts w:ascii="Times New Roman" w:hAnsi="Times New Roman" w:cs="Times New Roman"/>
                <w:lang w:val="kk-KZ"/>
              </w:rPr>
              <w:t xml:space="preserve"> г.;</w:t>
            </w:r>
          </w:p>
          <w:p w14:paraId="6D4AD03A" w14:textId="1AD10E85" w:rsidR="00C4536E" w:rsidRPr="00273306" w:rsidRDefault="00273306" w:rsidP="00012D50">
            <w:pPr>
              <w:rPr>
                <w:rFonts w:ascii="Times New Roman" w:hAnsi="Times New Roman" w:cs="Times New Roman"/>
                <w:lang w:val="kk-KZ"/>
              </w:rPr>
            </w:pPr>
            <w:r w:rsidRPr="00273306">
              <w:rPr>
                <w:rFonts w:ascii="Times New Roman" w:hAnsi="Times New Roman" w:cs="Times New Roman"/>
                <w:lang w:val="kk-KZ"/>
              </w:rPr>
              <w:t>2.</w:t>
            </w:r>
            <w:r w:rsidR="00012D50" w:rsidRPr="00273306">
              <w:rPr>
                <w:rFonts w:ascii="Times New Roman" w:hAnsi="Times New Roman" w:cs="Times New Roman"/>
                <w:lang w:val="kk-KZ"/>
              </w:rPr>
              <w:t>Темиргалиев А.Е Диплом 2 степени Международном конкурсе на лучший проект НОПРИЗ, РФ</w:t>
            </w:r>
            <w:r w:rsidR="00AD4200">
              <w:rPr>
                <w:rFonts w:ascii="Times New Roman" w:hAnsi="Times New Roman" w:cs="Times New Roman"/>
                <w:lang w:val="kk-KZ"/>
              </w:rPr>
              <w:t>,</w:t>
            </w:r>
            <w:r w:rsidR="00AD4200" w:rsidRPr="00273306">
              <w:rPr>
                <w:rFonts w:ascii="Times New Roman" w:hAnsi="Times New Roman" w:cs="Times New Roman"/>
                <w:lang w:val="kk-KZ"/>
              </w:rPr>
              <w:t xml:space="preserve"> 2022 г.</w:t>
            </w:r>
            <w:r w:rsidR="00AD4200">
              <w:rPr>
                <w:rFonts w:ascii="Times New Roman" w:hAnsi="Times New Roman" w:cs="Times New Roman"/>
                <w:lang w:val="kk-KZ"/>
              </w:rPr>
              <w:t>;</w:t>
            </w:r>
          </w:p>
          <w:p w14:paraId="42788025" w14:textId="06D41226" w:rsidR="00012D50" w:rsidRPr="00273306" w:rsidRDefault="00273306" w:rsidP="00012D50">
            <w:pPr>
              <w:rPr>
                <w:rFonts w:ascii="Times New Roman" w:hAnsi="Times New Roman" w:cs="Times New Roman"/>
                <w:lang w:val="kk-KZ"/>
              </w:rPr>
            </w:pPr>
            <w:r w:rsidRPr="00273306">
              <w:rPr>
                <w:rFonts w:ascii="Times New Roman" w:hAnsi="Times New Roman" w:cs="Times New Roman"/>
                <w:lang w:val="kk-KZ"/>
              </w:rPr>
              <w:lastRenderedPageBreak/>
              <w:t>3.</w:t>
            </w:r>
            <w:r w:rsidR="00012D50" w:rsidRPr="00273306">
              <w:rPr>
                <w:rFonts w:ascii="Times New Roman" w:hAnsi="Times New Roman" w:cs="Times New Roman"/>
                <w:lang w:val="kk-KZ"/>
              </w:rPr>
              <w:t>Оразов С. Е. Диплом 2 степени Международном конкурсе на лучший проект НОПРИЗ, РФ</w:t>
            </w:r>
            <w:r w:rsidR="00AD4200">
              <w:rPr>
                <w:rFonts w:ascii="Times New Roman" w:hAnsi="Times New Roman" w:cs="Times New Roman"/>
                <w:lang w:val="kk-KZ"/>
              </w:rPr>
              <w:t xml:space="preserve">, </w:t>
            </w:r>
            <w:r w:rsidR="00AD4200" w:rsidRPr="00273306">
              <w:rPr>
                <w:rFonts w:ascii="Times New Roman" w:hAnsi="Times New Roman" w:cs="Times New Roman"/>
                <w:lang w:val="kk-KZ"/>
              </w:rPr>
              <w:t>2023 г.</w:t>
            </w:r>
          </w:p>
          <w:p w14:paraId="504D8DD0" w14:textId="713612B4" w:rsidR="00012D50" w:rsidRPr="00273306" w:rsidRDefault="00012D50" w:rsidP="00012D50">
            <w:pPr>
              <w:rPr>
                <w:rFonts w:ascii="Times New Roman" w:hAnsi="Times New Roman" w:cs="Times New Roman"/>
                <w:lang w:val="kk-KZ"/>
              </w:rPr>
            </w:pPr>
          </w:p>
        </w:tc>
      </w:tr>
      <w:tr w:rsidR="00C4536E" w:rsidRPr="00273306" w14:paraId="27CA38A3" w14:textId="77777777" w:rsidTr="00540BBD">
        <w:tc>
          <w:tcPr>
            <w:tcW w:w="421" w:type="dxa"/>
          </w:tcPr>
          <w:p w14:paraId="05FCAE43" w14:textId="1456BEA3" w:rsidR="00C4536E" w:rsidRPr="00273306" w:rsidRDefault="00012D50">
            <w:pPr>
              <w:rPr>
                <w:rFonts w:ascii="Times New Roman" w:hAnsi="Times New Roman" w:cs="Times New Roman"/>
                <w:lang w:val="kk-KZ"/>
              </w:rPr>
            </w:pPr>
            <w:r w:rsidRPr="00273306">
              <w:rPr>
                <w:rFonts w:ascii="Times New Roman" w:hAnsi="Times New Roman" w:cs="Times New Roman"/>
                <w:lang w:val="kk-KZ"/>
              </w:rPr>
              <w:lastRenderedPageBreak/>
              <w:t>11</w:t>
            </w:r>
          </w:p>
        </w:tc>
        <w:tc>
          <w:tcPr>
            <w:tcW w:w="3115" w:type="dxa"/>
          </w:tcPr>
          <w:p w14:paraId="49B601C1" w14:textId="37288E64" w:rsidR="00C4536E" w:rsidRPr="00273306" w:rsidRDefault="00012D50">
            <w:pPr>
              <w:rPr>
                <w:rFonts w:ascii="Times New Roman" w:hAnsi="Times New Roman" w:cs="Times New Roman"/>
              </w:rPr>
            </w:pPr>
            <w:r w:rsidRPr="00273306">
              <w:rPr>
                <w:rFonts w:ascii="Times New Roman" w:hAnsi="Times New Roman" w:cs="Times New Roman"/>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531" w:type="dxa"/>
            <w:vAlign w:val="center"/>
          </w:tcPr>
          <w:p w14:paraId="666E128A" w14:textId="6226012B" w:rsidR="00C4536E" w:rsidRPr="00273306" w:rsidRDefault="00540BBD" w:rsidP="00540BBD">
            <w:pPr>
              <w:jc w:val="center"/>
              <w:rPr>
                <w:rFonts w:ascii="Times New Roman" w:hAnsi="Times New Roman" w:cs="Times New Roman"/>
              </w:rPr>
            </w:pPr>
            <w:r>
              <w:rPr>
                <w:rFonts w:ascii="Times New Roman" w:hAnsi="Times New Roman" w:cs="Times New Roman"/>
              </w:rPr>
              <w:t>-</w:t>
            </w:r>
          </w:p>
        </w:tc>
      </w:tr>
      <w:tr w:rsidR="00C4536E" w:rsidRPr="00273306" w14:paraId="595A4462" w14:textId="77777777" w:rsidTr="00C4536E">
        <w:tc>
          <w:tcPr>
            <w:tcW w:w="421" w:type="dxa"/>
          </w:tcPr>
          <w:p w14:paraId="13EB8C66" w14:textId="18D4DB20" w:rsidR="00C4536E" w:rsidRPr="00273306" w:rsidRDefault="00012D50">
            <w:pPr>
              <w:rPr>
                <w:rFonts w:ascii="Times New Roman" w:hAnsi="Times New Roman" w:cs="Times New Roman"/>
                <w:lang w:val="kk-KZ"/>
              </w:rPr>
            </w:pPr>
            <w:r w:rsidRPr="00273306">
              <w:rPr>
                <w:rFonts w:ascii="Times New Roman" w:hAnsi="Times New Roman" w:cs="Times New Roman"/>
                <w:lang w:val="kk-KZ"/>
              </w:rPr>
              <w:t>12</w:t>
            </w:r>
          </w:p>
        </w:tc>
        <w:tc>
          <w:tcPr>
            <w:tcW w:w="3115" w:type="dxa"/>
          </w:tcPr>
          <w:p w14:paraId="4E75EDF6" w14:textId="281984E2" w:rsidR="00C4536E" w:rsidRPr="00273306" w:rsidRDefault="00C4536E">
            <w:pPr>
              <w:rPr>
                <w:rFonts w:ascii="Times New Roman" w:hAnsi="Times New Roman" w:cs="Times New Roman"/>
              </w:rPr>
            </w:pPr>
            <w:r w:rsidRPr="00273306">
              <w:rPr>
                <w:rFonts w:ascii="Times New Roman" w:hAnsi="Times New Roman" w:cs="Times New Roman"/>
              </w:rPr>
              <w:t>Дополнительная информация</w:t>
            </w:r>
          </w:p>
        </w:tc>
        <w:tc>
          <w:tcPr>
            <w:tcW w:w="5531" w:type="dxa"/>
          </w:tcPr>
          <w:p w14:paraId="682E7299" w14:textId="77777777" w:rsidR="00C4536E" w:rsidRPr="00273306" w:rsidRDefault="00C4536E" w:rsidP="00273306">
            <w:pPr>
              <w:jc w:val="both"/>
              <w:rPr>
                <w:rFonts w:ascii="Times New Roman" w:hAnsi="Times New Roman" w:cs="Times New Roman"/>
                <w:sz w:val="24"/>
                <w:szCs w:val="24"/>
                <w:u w:val="single"/>
              </w:rPr>
            </w:pPr>
            <w:r w:rsidRPr="00273306">
              <w:rPr>
                <w:rFonts w:ascii="Times New Roman" w:hAnsi="Times New Roman" w:cs="Times New Roman"/>
                <w:sz w:val="24"/>
                <w:szCs w:val="24"/>
              </w:rPr>
              <w:t>1. Массовый онлайн курс "Расчет конструкций в программе ЛИРА-САПР" на базе Национальной платформ</w:t>
            </w:r>
            <w:r w:rsidRPr="00273306">
              <w:rPr>
                <w:rFonts w:ascii="Times New Roman" w:hAnsi="Times New Roman" w:cs="Times New Roman"/>
                <w:sz w:val="24"/>
                <w:szCs w:val="24"/>
                <w:lang w:val="kk-KZ"/>
              </w:rPr>
              <w:t>ы</w:t>
            </w:r>
            <w:r w:rsidRPr="00273306">
              <w:rPr>
                <w:rFonts w:ascii="Times New Roman" w:hAnsi="Times New Roman" w:cs="Times New Roman"/>
                <w:sz w:val="24"/>
                <w:szCs w:val="24"/>
              </w:rPr>
              <w:t xml:space="preserve"> открытого образования Казахстана: </w:t>
            </w:r>
            <w:hyperlink r:id="rId5" w:history="1">
              <w:r w:rsidRPr="00273306">
                <w:rPr>
                  <w:rFonts w:ascii="Times New Roman" w:hAnsi="Times New Roman" w:cs="Times New Roman"/>
                  <w:sz w:val="24"/>
                  <w:szCs w:val="24"/>
                  <w:u w:val="single"/>
                </w:rPr>
                <w:t>https://</w:t>
              </w:r>
              <w:r w:rsidRPr="00273306">
                <w:rPr>
                  <w:rFonts w:ascii="Times New Roman" w:hAnsi="Times New Roman" w:cs="Times New Roman"/>
                  <w:sz w:val="24"/>
                  <w:szCs w:val="24"/>
                </w:rPr>
                <w:t xml:space="preserve"> </w:t>
              </w:r>
              <w:r w:rsidRPr="00273306">
                <w:rPr>
                  <w:rFonts w:ascii="Times New Roman" w:hAnsi="Times New Roman" w:cs="Times New Roman"/>
                  <w:sz w:val="24"/>
                  <w:szCs w:val="24"/>
                  <w:u w:val="single"/>
                </w:rPr>
                <w:t xml:space="preserve">http://moocs.kz/ </w:t>
              </w:r>
            </w:hyperlink>
          </w:p>
          <w:p w14:paraId="73F5F406" w14:textId="77777777" w:rsidR="00C4536E" w:rsidRPr="00273306" w:rsidRDefault="00C4536E" w:rsidP="00273306">
            <w:pPr>
              <w:jc w:val="both"/>
              <w:rPr>
                <w:rFonts w:ascii="Times New Roman" w:hAnsi="Times New Roman" w:cs="Times New Roman"/>
                <w:sz w:val="24"/>
                <w:szCs w:val="24"/>
                <w:u w:val="single"/>
              </w:rPr>
            </w:pPr>
            <w:r w:rsidRPr="00273306">
              <w:rPr>
                <w:rFonts w:ascii="Times New Roman" w:hAnsi="Times New Roman" w:cs="Times New Roman"/>
                <w:sz w:val="24"/>
                <w:szCs w:val="24"/>
                <w:u w:val="single"/>
              </w:rPr>
              <w:t>2.</w:t>
            </w:r>
            <w:r w:rsidRPr="00273306">
              <w:rPr>
                <w:rFonts w:ascii="Times New Roman" w:hAnsi="Times New Roman" w:cs="Times New Roman"/>
                <w:sz w:val="24"/>
                <w:szCs w:val="24"/>
              </w:rPr>
              <w:t xml:space="preserve"> </w:t>
            </w:r>
            <w:r w:rsidRPr="00273306">
              <w:rPr>
                <w:rFonts w:ascii="Times New Roman" w:hAnsi="Times New Roman" w:cs="Times New Roman"/>
                <w:sz w:val="24"/>
                <w:szCs w:val="24"/>
                <w:u w:val="single"/>
              </w:rPr>
              <w:t>Массовый открытый онлайн курс на базе международной платформы Coursera. Тема Курса: "Архитектурно-строительные конструкции"</w:t>
            </w:r>
          </w:p>
          <w:p w14:paraId="627B7653" w14:textId="3D5D6225" w:rsidR="00C4536E" w:rsidRPr="00273306" w:rsidRDefault="00C4536E" w:rsidP="00273306">
            <w:pPr>
              <w:jc w:val="both"/>
              <w:rPr>
                <w:rFonts w:ascii="Times New Roman" w:hAnsi="Times New Roman" w:cs="Times New Roman"/>
                <w:sz w:val="24"/>
                <w:szCs w:val="24"/>
                <w:u w:val="single"/>
              </w:rPr>
            </w:pPr>
            <w:r w:rsidRPr="00273306">
              <w:rPr>
                <w:rFonts w:ascii="Times New Roman" w:hAnsi="Times New Roman" w:cs="Times New Roman"/>
                <w:sz w:val="24"/>
                <w:szCs w:val="24"/>
                <w:u w:val="single"/>
              </w:rPr>
              <w:t>Ссылка:</w:t>
            </w:r>
            <w:r w:rsidRPr="00273306">
              <w:rPr>
                <w:rFonts w:ascii="Times New Roman" w:hAnsi="Times New Roman" w:cs="Times New Roman"/>
                <w:sz w:val="24"/>
                <w:szCs w:val="24"/>
              </w:rPr>
              <w:t xml:space="preserve"> </w:t>
            </w:r>
            <w:hyperlink r:id="rId6" w:history="1">
              <w:r w:rsidRPr="00273306">
                <w:rPr>
                  <w:rStyle w:val="a5"/>
                  <w:rFonts w:ascii="Times New Roman" w:hAnsi="Times New Roman" w:cs="Times New Roman"/>
                  <w:sz w:val="24"/>
                  <w:szCs w:val="24"/>
                </w:rPr>
                <w:t>https://www.coursera.org/programs/k-azak-standyk-zhaok-kazakhstanskie-mook-fvga3</w:t>
              </w:r>
            </w:hyperlink>
          </w:p>
          <w:p w14:paraId="00E9144F" w14:textId="77777777" w:rsidR="00EC40FB" w:rsidRDefault="00C4536E" w:rsidP="00273306">
            <w:pPr>
              <w:jc w:val="both"/>
              <w:rPr>
                <w:rFonts w:ascii="Times New Roman" w:hAnsi="Times New Roman" w:cs="Times New Roman"/>
                <w:sz w:val="24"/>
                <w:szCs w:val="24"/>
              </w:rPr>
            </w:pPr>
            <w:r w:rsidRPr="00273306">
              <w:rPr>
                <w:rFonts w:ascii="Times New Roman" w:hAnsi="Times New Roman" w:cs="Times New Roman"/>
                <w:sz w:val="24"/>
                <w:szCs w:val="24"/>
              </w:rPr>
              <w:t xml:space="preserve">Логин: democoursera2@bilimland.com  </w:t>
            </w:r>
          </w:p>
          <w:p w14:paraId="7CF26EB3" w14:textId="04FD350E" w:rsidR="00C4536E" w:rsidRPr="00273306" w:rsidRDefault="00C4536E" w:rsidP="00273306">
            <w:pPr>
              <w:jc w:val="both"/>
              <w:rPr>
                <w:rFonts w:ascii="Times New Roman" w:hAnsi="Times New Roman" w:cs="Times New Roman"/>
                <w:sz w:val="24"/>
                <w:szCs w:val="24"/>
              </w:rPr>
            </w:pPr>
            <w:r w:rsidRPr="00273306">
              <w:rPr>
                <w:rFonts w:ascii="Times New Roman" w:hAnsi="Times New Roman" w:cs="Times New Roman"/>
                <w:sz w:val="24"/>
                <w:szCs w:val="24"/>
              </w:rPr>
              <w:t>Пароль: Coursera2024!</w:t>
            </w:r>
          </w:p>
          <w:p w14:paraId="46DF6DE0" w14:textId="19BF65B3" w:rsidR="00C4536E" w:rsidRDefault="00C4536E" w:rsidP="00273306">
            <w:pPr>
              <w:jc w:val="both"/>
              <w:rPr>
                <w:rFonts w:ascii="Times New Roman" w:hAnsi="Times New Roman" w:cs="Times New Roman"/>
                <w:sz w:val="24"/>
                <w:szCs w:val="24"/>
              </w:rPr>
            </w:pPr>
            <w:r w:rsidRPr="00273306">
              <w:rPr>
                <w:rFonts w:ascii="Times New Roman" w:hAnsi="Times New Roman" w:cs="Times New Roman"/>
                <w:sz w:val="24"/>
                <w:szCs w:val="24"/>
              </w:rPr>
              <w:t>3.Лучший преподаватель Вуза-2020</w:t>
            </w:r>
          </w:p>
          <w:p w14:paraId="5EAD3434" w14:textId="7C9B3402" w:rsidR="00AD4200" w:rsidRPr="00AD4200" w:rsidRDefault="00AD4200" w:rsidP="00273306">
            <w:pPr>
              <w:jc w:val="both"/>
              <w:rPr>
                <w:rFonts w:ascii="Times New Roman" w:hAnsi="Times New Roman" w:cs="Times New Roman"/>
                <w:sz w:val="24"/>
                <w:szCs w:val="24"/>
              </w:rPr>
            </w:pPr>
            <w:r w:rsidRPr="00AD4200">
              <w:rPr>
                <w:rFonts w:ascii="Times New Roman" w:hAnsi="Times New Roman" w:cs="Times New Roman"/>
                <w:sz w:val="24"/>
                <w:szCs w:val="24"/>
              </w:rPr>
              <w:t>4. Лауреат государственной научной стипендии для талантливых молодых ученых 2022</w:t>
            </w:r>
          </w:p>
          <w:p w14:paraId="0DA88714" w14:textId="4E8D9026" w:rsidR="00273306" w:rsidRPr="00273306" w:rsidRDefault="00273306" w:rsidP="00273306">
            <w:pPr>
              <w:jc w:val="both"/>
              <w:rPr>
                <w:rFonts w:ascii="Times New Roman" w:hAnsi="Times New Roman" w:cs="Times New Roman"/>
                <w:b/>
                <w:bCs/>
                <w:sz w:val="24"/>
                <w:szCs w:val="24"/>
              </w:rPr>
            </w:pPr>
            <w:r w:rsidRPr="00273306">
              <w:rPr>
                <w:rFonts w:ascii="Times New Roman" w:hAnsi="Times New Roman" w:cs="Times New Roman"/>
                <w:b/>
                <w:bCs/>
                <w:sz w:val="24"/>
                <w:szCs w:val="24"/>
              </w:rPr>
              <w:t>Участие в хоздоговорных работах:</w:t>
            </w:r>
          </w:p>
          <w:p w14:paraId="26920AF3" w14:textId="7D6D47BB" w:rsidR="00CF20BE" w:rsidRPr="00273306" w:rsidRDefault="00AD4200" w:rsidP="00273306">
            <w:pPr>
              <w:jc w:val="both"/>
              <w:rPr>
                <w:rStyle w:val="1"/>
                <w:rFonts w:eastAsia="Courier New"/>
                <w:sz w:val="24"/>
                <w:szCs w:val="24"/>
              </w:rPr>
            </w:pPr>
            <w:r>
              <w:rPr>
                <w:rFonts w:ascii="Times New Roman" w:hAnsi="Times New Roman" w:cs="Times New Roman"/>
                <w:sz w:val="24"/>
                <w:szCs w:val="24"/>
              </w:rPr>
              <w:t>5</w:t>
            </w:r>
            <w:r w:rsidR="00CF20BE" w:rsidRPr="00273306">
              <w:rPr>
                <w:rFonts w:ascii="Times New Roman" w:hAnsi="Times New Roman" w:cs="Times New Roman"/>
                <w:sz w:val="24"/>
                <w:szCs w:val="24"/>
              </w:rPr>
              <w:t>.</w:t>
            </w:r>
            <w:r w:rsidR="00CF20BE" w:rsidRPr="00273306">
              <w:rPr>
                <w:rFonts w:ascii="Times New Roman" w:eastAsia="Courier New" w:hAnsi="Times New Roman" w:cs="Times New Roman"/>
                <w:sz w:val="24"/>
                <w:szCs w:val="24"/>
              </w:rPr>
              <w:t xml:space="preserve"> </w:t>
            </w:r>
            <w:r w:rsidR="00CF20BE" w:rsidRPr="00273306">
              <w:rPr>
                <w:rStyle w:val="1"/>
                <w:rFonts w:eastAsia="Courier New"/>
                <w:sz w:val="24"/>
                <w:szCs w:val="24"/>
              </w:rPr>
              <w:t>Обследование строительных конструкций Донского Горно-обогатительного комбината, по адресу: г. Хромтау, Донской Горно-обогатительный Комбинат</w:t>
            </w:r>
            <w:r w:rsidR="00273306" w:rsidRPr="00273306">
              <w:rPr>
                <w:rStyle w:val="1"/>
                <w:rFonts w:eastAsia="Courier New"/>
                <w:sz w:val="24"/>
                <w:szCs w:val="24"/>
              </w:rPr>
              <w:t>, 2020</w:t>
            </w:r>
          </w:p>
          <w:p w14:paraId="56460FE8" w14:textId="304326FB" w:rsidR="00273306" w:rsidRPr="00273306" w:rsidRDefault="00AD4200" w:rsidP="00273306">
            <w:pPr>
              <w:jc w:val="both"/>
              <w:rPr>
                <w:rFonts w:ascii="Times New Roman" w:hAnsi="Times New Roman" w:cs="Times New Roman"/>
                <w:sz w:val="24"/>
                <w:szCs w:val="24"/>
              </w:rPr>
            </w:pPr>
            <w:r>
              <w:rPr>
                <w:rFonts w:ascii="Times New Roman" w:hAnsi="Times New Roman" w:cs="Times New Roman"/>
                <w:sz w:val="24"/>
                <w:szCs w:val="24"/>
              </w:rPr>
              <w:t>6</w:t>
            </w:r>
            <w:r w:rsidR="00273306" w:rsidRPr="00273306">
              <w:rPr>
                <w:rFonts w:ascii="Times New Roman" w:hAnsi="Times New Roman" w:cs="Times New Roman"/>
                <w:sz w:val="24"/>
                <w:szCs w:val="24"/>
              </w:rPr>
              <w:t>. Научно-техническое сопровождение проектирования объекта:</w:t>
            </w:r>
          </w:p>
          <w:p w14:paraId="5528375E" w14:textId="77777777" w:rsidR="00273306" w:rsidRPr="00273306" w:rsidRDefault="00273306" w:rsidP="00273306">
            <w:pPr>
              <w:jc w:val="both"/>
              <w:rPr>
                <w:rFonts w:ascii="Times New Roman" w:hAnsi="Times New Roman" w:cs="Times New Roman"/>
                <w:sz w:val="24"/>
                <w:szCs w:val="24"/>
              </w:rPr>
            </w:pPr>
            <w:r w:rsidRPr="00273306">
              <w:rPr>
                <w:rFonts w:ascii="Times New Roman" w:hAnsi="Times New Roman" w:cs="Times New Roman"/>
                <w:sz w:val="24"/>
                <w:szCs w:val="24"/>
              </w:rPr>
              <w:t>«Строительство многоквартирного жилого комплекса «Avenue 32» с пристроенными подземными автостоянками, расположенного на проспекте Кунаева 32А, в Аль-Фарабийском районе г. Шымкент. Пятно 2 (26эт)», 2024 г.</w:t>
            </w:r>
          </w:p>
          <w:p w14:paraId="1312E926" w14:textId="47309E43" w:rsidR="00273306" w:rsidRPr="00273306" w:rsidRDefault="00AD4200" w:rsidP="00273306">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sz w:val="24"/>
                <w:szCs w:val="24"/>
              </w:rPr>
              <w:t>7</w:t>
            </w:r>
            <w:r w:rsidR="00273306" w:rsidRPr="00273306">
              <w:rPr>
                <w:rFonts w:ascii="Times New Roman" w:hAnsi="Times New Roman" w:cs="Times New Roman"/>
                <w:sz w:val="24"/>
                <w:szCs w:val="24"/>
              </w:rPr>
              <w:t>.</w:t>
            </w:r>
            <w:r w:rsidR="00273306" w:rsidRPr="00273306">
              <w:rPr>
                <w:rFonts w:ascii="Times New Roman" w:hAnsi="Times New Roman" w:cs="Times New Roman"/>
                <w:bCs/>
                <w:sz w:val="24"/>
                <w:szCs w:val="24"/>
              </w:rPr>
              <w:t xml:space="preserve"> Свидетельство о государственной регистрации прав на объект авторского права №12214 по монографии «</w:t>
            </w:r>
            <w:r w:rsidR="00273306" w:rsidRPr="00273306">
              <w:rPr>
                <w:rFonts w:ascii="Times New Roman" w:eastAsia="Times New Roman" w:hAnsi="Times New Roman" w:cs="Times New Roman"/>
                <w:bCs/>
                <w:sz w:val="24"/>
                <w:szCs w:val="24"/>
              </w:rPr>
              <w:t>Исследования сварных двутавровых балок с гофрированными стенками, ослабленных</w:t>
            </w:r>
          </w:p>
          <w:p w14:paraId="5C133153" w14:textId="3ADAA4E1" w:rsidR="00273306" w:rsidRPr="00273306" w:rsidRDefault="00273306" w:rsidP="00273306">
            <w:pPr>
              <w:jc w:val="both"/>
              <w:rPr>
                <w:rFonts w:ascii="Times New Roman" w:hAnsi="Times New Roman" w:cs="Times New Roman"/>
                <w:bCs/>
                <w:sz w:val="24"/>
                <w:szCs w:val="24"/>
              </w:rPr>
            </w:pPr>
            <w:r w:rsidRPr="00273306">
              <w:rPr>
                <w:rFonts w:ascii="Times New Roman" w:hAnsi="Times New Roman" w:cs="Times New Roman"/>
                <w:bCs/>
                <w:sz w:val="24"/>
                <w:szCs w:val="24"/>
              </w:rPr>
              <w:t>технологическими отверстиями», 2020 г.</w:t>
            </w:r>
          </w:p>
          <w:p w14:paraId="42DF7201" w14:textId="0616E0FB" w:rsidR="00273306" w:rsidRPr="00273306" w:rsidRDefault="00AD4200" w:rsidP="00273306">
            <w:pPr>
              <w:jc w:val="both"/>
              <w:rPr>
                <w:rFonts w:ascii="Times New Roman" w:hAnsi="Times New Roman" w:cs="Times New Roman"/>
                <w:bCs/>
                <w:sz w:val="24"/>
                <w:szCs w:val="24"/>
              </w:rPr>
            </w:pPr>
            <w:r>
              <w:rPr>
                <w:rFonts w:ascii="Times New Roman" w:hAnsi="Times New Roman" w:cs="Times New Roman"/>
                <w:bCs/>
                <w:sz w:val="24"/>
                <w:szCs w:val="24"/>
              </w:rPr>
              <w:t>8</w:t>
            </w:r>
            <w:r w:rsidR="00273306" w:rsidRPr="00273306">
              <w:rPr>
                <w:rFonts w:ascii="Times New Roman" w:hAnsi="Times New Roman" w:cs="Times New Roman"/>
                <w:bCs/>
                <w:sz w:val="24"/>
                <w:szCs w:val="24"/>
              </w:rPr>
              <w:t>.Патент на полезную модель «Гофрированная двутавровая балка с круглыми усиленными отверстиями» № 9043, 2024 г.</w:t>
            </w:r>
          </w:p>
          <w:p w14:paraId="2CECE8A5" w14:textId="3D055333" w:rsidR="00273306" w:rsidRPr="00273306" w:rsidRDefault="00AD4200" w:rsidP="00273306">
            <w:pPr>
              <w:jc w:val="both"/>
              <w:rPr>
                <w:rFonts w:ascii="Times New Roman" w:hAnsi="Times New Roman" w:cs="Times New Roman"/>
                <w:bCs/>
                <w:sz w:val="24"/>
                <w:szCs w:val="24"/>
              </w:rPr>
            </w:pPr>
            <w:r>
              <w:rPr>
                <w:rFonts w:ascii="Times New Roman" w:hAnsi="Times New Roman" w:cs="Times New Roman"/>
                <w:bCs/>
                <w:sz w:val="24"/>
                <w:szCs w:val="24"/>
              </w:rPr>
              <w:t>9</w:t>
            </w:r>
            <w:r w:rsidR="00273306" w:rsidRPr="00273306">
              <w:rPr>
                <w:rFonts w:ascii="Times New Roman" w:hAnsi="Times New Roman" w:cs="Times New Roman"/>
                <w:bCs/>
                <w:sz w:val="24"/>
                <w:szCs w:val="24"/>
              </w:rPr>
              <w:t>.</w:t>
            </w:r>
            <w:r w:rsidR="00273306" w:rsidRPr="00273306">
              <w:rPr>
                <w:rFonts w:ascii="Times New Roman" w:hAnsi="Times New Roman" w:cs="Times New Roman"/>
                <w:sz w:val="24"/>
                <w:szCs w:val="24"/>
              </w:rPr>
              <w:t xml:space="preserve"> </w:t>
            </w:r>
            <w:r w:rsidR="00273306" w:rsidRPr="00273306">
              <w:rPr>
                <w:rFonts w:ascii="Times New Roman" w:hAnsi="Times New Roman" w:cs="Times New Roman"/>
                <w:bCs/>
                <w:sz w:val="24"/>
                <w:szCs w:val="24"/>
              </w:rPr>
              <w:t>Патент на полезную модель «Двутавровая балка с усиленными отверстиями» № 4540, 2019 г.</w:t>
            </w:r>
          </w:p>
          <w:p w14:paraId="1D36C618" w14:textId="7BC582B1" w:rsidR="00273306" w:rsidRPr="00273306" w:rsidRDefault="00AD4200" w:rsidP="00273306">
            <w:pPr>
              <w:jc w:val="both"/>
              <w:rPr>
                <w:rFonts w:ascii="Times New Roman" w:hAnsi="Times New Roman" w:cs="Times New Roman"/>
              </w:rPr>
            </w:pPr>
            <w:r>
              <w:rPr>
                <w:rFonts w:ascii="Times New Roman" w:hAnsi="Times New Roman" w:cs="Times New Roman"/>
                <w:sz w:val="24"/>
                <w:szCs w:val="24"/>
              </w:rPr>
              <w:t>10</w:t>
            </w:r>
            <w:r w:rsidR="00273306" w:rsidRPr="00273306">
              <w:rPr>
                <w:rFonts w:ascii="Times New Roman" w:hAnsi="Times New Roman" w:cs="Times New Roman"/>
                <w:sz w:val="24"/>
                <w:szCs w:val="24"/>
              </w:rPr>
              <w:t>. Патент на полезную модель «Двутавровая балка с усиленными отверстиями» № 4318, 2019 г.</w:t>
            </w:r>
          </w:p>
        </w:tc>
      </w:tr>
    </w:tbl>
    <w:p w14:paraId="16A74559" w14:textId="77777777" w:rsidR="00EC40FB" w:rsidRPr="00EC40FB" w:rsidRDefault="00EC40FB">
      <w:pPr>
        <w:rPr>
          <w:sz w:val="10"/>
          <w:szCs w:val="10"/>
        </w:rPr>
      </w:pPr>
    </w:p>
    <w:p w14:paraId="3FC48D27" w14:textId="09875010" w:rsidR="00925A59" w:rsidRPr="00EC40FB" w:rsidRDefault="00925A59">
      <w:pPr>
        <w:rPr>
          <w:rFonts w:ascii="Times New Roman" w:hAnsi="Times New Roman" w:cs="Times New Roman"/>
          <w:sz w:val="24"/>
          <w:szCs w:val="24"/>
        </w:rPr>
      </w:pPr>
      <w:r w:rsidRPr="00EC40FB">
        <w:rPr>
          <w:rFonts w:ascii="Times New Roman" w:hAnsi="Times New Roman" w:cs="Times New Roman"/>
          <w:sz w:val="24"/>
          <w:szCs w:val="24"/>
        </w:rPr>
        <w:t>Декан Факультета общего строительства</w:t>
      </w:r>
      <w:r w:rsidR="00EC40FB" w:rsidRPr="00EC40FB">
        <w:rPr>
          <w:rFonts w:ascii="Times New Roman" w:hAnsi="Times New Roman" w:cs="Times New Roman"/>
          <w:sz w:val="24"/>
          <w:szCs w:val="24"/>
        </w:rPr>
        <w:t xml:space="preserve">                                                      О.Д. Сейтказинов </w:t>
      </w:r>
    </w:p>
    <w:p w14:paraId="480F5723" w14:textId="77777777" w:rsidR="00EC40FB" w:rsidRPr="00AD4200" w:rsidRDefault="00EC40FB">
      <w:pPr>
        <w:rPr>
          <w:rFonts w:ascii="Times New Roman" w:hAnsi="Times New Roman" w:cs="Times New Roman"/>
          <w:sz w:val="6"/>
          <w:szCs w:val="6"/>
        </w:rPr>
      </w:pPr>
    </w:p>
    <w:p w14:paraId="3B251011" w14:textId="3B10C621" w:rsidR="00925A59" w:rsidRPr="00EC40FB" w:rsidRDefault="00925A59">
      <w:pPr>
        <w:rPr>
          <w:rFonts w:ascii="Times New Roman" w:hAnsi="Times New Roman" w:cs="Times New Roman"/>
          <w:sz w:val="24"/>
          <w:szCs w:val="24"/>
        </w:rPr>
      </w:pPr>
      <w:r w:rsidRPr="00EC40FB">
        <w:rPr>
          <w:rFonts w:ascii="Times New Roman" w:hAnsi="Times New Roman" w:cs="Times New Roman"/>
          <w:sz w:val="24"/>
          <w:szCs w:val="24"/>
        </w:rPr>
        <w:t>Ученый секретарь</w:t>
      </w:r>
      <w:r w:rsidR="00EC40FB" w:rsidRPr="00EC40FB">
        <w:rPr>
          <w:rFonts w:ascii="Times New Roman" w:hAnsi="Times New Roman" w:cs="Times New Roman"/>
          <w:sz w:val="24"/>
          <w:szCs w:val="24"/>
        </w:rPr>
        <w:t xml:space="preserve">                                                                                            </w:t>
      </w:r>
      <w:r w:rsidR="001F0EE5" w:rsidRPr="001F0EE5">
        <w:rPr>
          <w:rFonts w:ascii="Times New Roman" w:hAnsi="Times New Roman" w:cs="Times New Roman"/>
          <w:sz w:val="24"/>
          <w:szCs w:val="24"/>
        </w:rPr>
        <w:t>Ш.М. Құлтаева</w:t>
      </w:r>
    </w:p>
    <w:sectPr w:rsidR="00925A59" w:rsidRPr="00EC40FB" w:rsidSect="00EC40FB">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02C52"/>
    <w:multiLevelType w:val="hybridMultilevel"/>
    <w:tmpl w:val="66485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47"/>
    <w:rsid w:val="00012D50"/>
    <w:rsid w:val="000E383B"/>
    <w:rsid w:val="001F0EE5"/>
    <w:rsid w:val="00273306"/>
    <w:rsid w:val="00540BBD"/>
    <w:rsid w:val="005A6ACB"/>
    <w:rsid w:val="006B1E76"/>
    <w:rsid w:val="0071125C"/>
    <w:rsid w:val="008C0843"/>
    <w:rsid w:val="00925A59"/>
    <w:rsid w:val="00AD4200"/>
    <w:rsid w:val="00B850D9"/>
    <w:rsid w:val="00C4536E"/>
    <w:rsid w:val="00C93A47"/>
    <w:rsid w:val="00CF20BE"/>
    <w:rsid w:val="00EC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5FF9"/>
  <w15:chartTrackingRefBased/>
  <w15:docId w15:val="{4D59463F-6495-4D99-9AD2-A468BE5A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5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536E"/>
    <w:pPr>
      <w:ind w:left="720"/>
      <w:contextualSpacing/>
    </w:pPr>
  </w:style>
  <w:style w:type="character" w:styleId="a5">
    <w:name w:val="Hyperlink"/>
    <w:basedOn w:val="a0"/>
    <w:uiPriority w:val="99"/>
    <w:unhideWhenUsed/>
    <w:rsid w:val="00C4536E"/>
    <w:rPr>
      <w:color w:val="0563C1" w:themeColor="hyperlink"/>
      <w:u w:val="single"/>
    </w:rPr>
  </w:style>
  <w:style w:type="character" w:styleId="a6">
    <w:name w:val="Unresolved Mention"/>
    <w:basedOn w:val="a0"/>
    <w:uiPriority w:val="99"/>
    <w:semiHidden/>
    <w:unhideWhenUsed/>
    <w:rsid w:val="00C4536E"/>
    <w:rPr>
      <w:color w:val="605E5C"/>
      <w:shd w:val="clear" w:color="auto" w:fill="E1DFDD"/>
    </w:rPr>
  </w:style>
  <w:style w:type="character" w:customStyle="1" w:styleId="1">
    <w:name w:val="Основной текст1"/>
    <w:rsid w:val="00CF20BE"/>
    <w:rPr>
      <w:rFonts w:ascii="Times New Roman" w:eastAsia="Times New Roman" w:hAnsi="Times New Roman" w:cs="Times New Roman"/>
      <w:color w:val="000000"/>
      <w:spacing w:val="0"/>
      <w:w w:val="100"/>
      <w:position w:val="0"/>
      <w:shd w:val="clear" w:color="auto" w:fill="FFFFFF"/>
      <w:lang w:val="ru-RU"/>
    </w:rPr>
  </w:style>
  <w:style w:type="paragraph" w:styleId="2">
    <w:name w:val="Body Text 2"/>
    <w:basedOn w:val="a"/>
    <w:link w:val="20"/>
    <w:rsid w:val="00540BBD"/>
    <w:pPr>
      <w:spacing w:after="0" w:line="240" w:lineRule="auto"/>
      <w:jc w:val="center"/>
    </w:pPr>
    <w:rPr>
      <w:rFonts w:ascii="Times New Roman" w:eastAsia="Times New Roman" w:hAnsi="Times New Roman" w:cs="Times New Roman"/>
      <w:sz w:val="28"/>
      <w:szCs w:val="20"/>
      <w:lang w:val="x-none" w:eastAsia="ru-RU"/>
    </w:rPr>
  </w:style>
  <w:style w:type="character" w:customStyle="1" w:styleId="20">
    <w:name w:val="Основной текст 2 Знак"/>
    <w:basedOn w:val="a0"/>
    <w:link w:val="2"/>
    <w:rsid w:val="00540BBD"/>
    <w:rPr>
      <w:rFonts w:ascii="Times New Roman" w:eastAsia="Times New Roman" w:hAnsi="Times New Roman" w:cs="Times New Roman"/>
      <w:sz w:val="28"/>
      <w:szCs w:val="20"/>
      <w:lang w:val="x-none" w:eastAsia="ru-RU"/>
    </w:rPr>
  </w:style>
  <w:style w:type="paragraph" w:styleId="a7">
    <w:name w:val="No Spacing"/>
    <w:uiPriority w:val="1"/>
    <w:qFormat/>
    <w:rsid w:val="00540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sera.org/programs/k-azak-standyk-zhaok-kazakhstanskie-mook-fvga3" TargetMode="External"/><Relationship Id="rId5" Type="http://schemas.openxmlformats.org/officeDocument/2006/relationships/hyperlink" Target="https://www.youtube.com/channel/UCLJAS_8v1fPd4LKK4k-JLOg?view_as=subscribe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Bryantsev Alexandr</dc:creator>
  <cp:keywords/>
  <dc:description/>
  <cp:lastModifiedBy>Bryantsev Alexandr</cp:lastModifiedBy>
  <cp:revision>10</cp:revision>
  <dcterms:created xsi:type="dcterms:W3CDTF">2024-12-18T11:59:00Z</dcterms:created>
  <dcterms:modified xsi:type="dcterms:W3CDTF">2025-03-07T07:20:00Z</dcterms:modified>
</cp:coreProperties>
</file>