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33174" w14:textId="3D2E358B" w:rsidR="00CE29E4" w:rsidRDefault="00FD111D" w:rsidP="00FD11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111D">
        <w:rPr>
          <w:rFonts w:ascii="Times New Roman" w:hAnsi="Times New Roman" w:cs="Times New Roman"/>
          <w:b/>
          <w:bCs/>
          <w:sz w:val="28"/>
          <w:szCs w:val="28"/>
        </w:rPr>
        <w:t xml:space="preserve">ҚР ҒЖБМ ҒЖБ </w:t>
      </w:r>
      <w:proofErr w:type="spellStart"/>
      <w:r w:rsidRPr="00FD111D">
        <w:rPr>
          <w:rFonts w:ascii="Times New Roman" w:hAnsi="Times New Roman" w:cs="Times New Roman"/>
          <w:b/>
          <w:bCs/>
          <w:sz w:val="28"/>
          <w:szCs w:val="28"/>
        </w:rPr>
        <w:t>саласындағы</w:t>
      </w:r>
      <w:proofErr w:type="spellEnd"/>
      <w:r w:rsidRPr="00FD11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b/>
          <w:bCs/>
          <w:sz w:val="28"/>
          <w:szCs w:val="28"/>
        </w:rPr>
        <w:t>сапаны</w:t>
      </w:r>
      <w:proofErr w:type="spellEnd"/>
      <w:r w:rsidRPr="00FD11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b/>
          <w:bCs/>
          <w:sz w:val="28"/>
          <w:szCs w:val="28"/>
        </w:rPr>
        <w:t>қамтамасыз</w:t>
      </w:r>
      <w:proofErr w:type="spellEnd"/>
      <w:r w:rsidRPr="00FD11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b/>
          <w:bCs/>
          <w:sz w:val="28"/>
          <w:szCs w:val="28"/>
        </w:rPr>
        <w:t>ету</w:t>
      </w:r>
      <w:proofErr w:type="spellEnd"/>
      <w:r w:rsidRPr="00FD11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b/>
          <w:bCs/>
          <w:sz w:val="28"/>
          <w:szCs w:val="28"/>
        </w:rPr>
        <w:t>комитетіне</w:t>
      </w:r>
      <w:proofErr w:type="spellEnd"/>
      <w:r w:rsidRPr="00FD11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b/>
          <w:bCs/>
          <w:sz w:val="28"/>
          <w:szCs w:val="28"/>
        </w:rPr>
        <w:t>құжаттар</w:t>
      </w:r>
      <w:proofErr w:type="spellEnd"/>
      <w:r w:rsidRPr="00FD11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b/>
          <w:bCs/>
          <w:sz w:val="28"/>
          <w:szCs w:val="28"/>
        </w:rPr>
        <w:t>топтамасын</w:t>
      </w:r>
      <w:proofErr w:type="spellEnd"/>
      <w:r w:rsidRPr="00FD11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b/>
          <w:bCs/>
          <w:sz w:val="28"/>
          <w:szCs w:val="28"/>
        </w:rPr>
        <w:t>қалыптастыру</w:t>
      </w:r>
      <w:proofErr w:type="spellEnd"/>
    </w:p>
    <w:p w14:paraId="43E7098B" w14:textId="77777777" w:rsidR="005246A9" w:rsidRPr="005246A9" w:rsidRDefault="005246A9" w:rsidP="00B957A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5F0192" w14:textId="77777777" w:rsidR="00FD111D" w:rsidRPr="00FD111D" w:rsidRDefault="00FD111D" w:rsidP="00FD111D">
      <w:pPr>
        <w:jc w:val="both"/>
        <w:rPr>
          <w:rFonts w:ascii="Times New Roman" w:hAnsi="Times New Roman" w:cs="Times New Roman"/>
          <w:sz w:val="28"/>
          <w:szCs w:val="28"/>
        </w:rPr>
      </w:pPr>
      <w:r w:rsidRPr="00FD111D">
        <w:rPr>
          <w:rFonts w:ascii="Times New Roman" w:hAnsi="Times New Roman" w:cs="Times New Roman"/>
          <w:sz w:val="28"/>
          <w:szCs w:val="28"/>
        </w:rPr>
        <w:t xml:space="preserve">1.Байланыстырғыш (картон):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құжаттар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тізімдемеге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бекітіледі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>. Флэш-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дискіге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арналған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конверт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байланыстырғыштың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сол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жақ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бетіне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жабыстырылады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. Титул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парағы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байланыстырғышқа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жабыстырылады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>.</w:t>
      </w:r>
    </w:p>
    <w:p w14:paraId="52CBFE40" w14:textId="77777777" w:rsidR="00FD111D" w:rsidRPr="00FD111D" w:rsidRDefault="00FD111D" w:rsidP="00FD111D">
      <w:pPr>
        <w:jc w:val="both"/>
        <w:rPr>
          <w:rFonts w:ascii="Times New Roman" w:hAnsi="Times New Roman" w:cs="Times New Roman"/>
          <w:sz w:val="28"/>
          <w:szCs w:val="28"/>
        </w:rPr>
      </w:pPr>
      <w:r w:rsidRPr="00FD111D">
        <w:rPr>
          <w:rFonts w:ascii="Times New Roman" w:hAnsi="Times New Roman" w:cs="Times New Roman"/>
          <w:sz w:val="28"/>
          <w:szCs w:val="28"/>
        </w:rPr>
        <w:t xml:space="preserve">2.Конверт: флэш-диск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>. Флэш-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дискке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жапсырма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мөлдір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жабысқақ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таспамен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бекітіледі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Конвертке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жапсырма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жабыстырылады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>.</w:t>
      </w:r>
    </w:p>
    <w:p w14:paraId="395155B9" w14:textId="77777777" w:rsidR="00FD111D" w:rsidRDefault="00FD111D" w:rsidP="00FD111D">
      <w:pPr>
        <w:jc w:val="both"/>
        <w:rPr>
          <w:rFonts w:ascii="Times New Roman" w:hAnsi="Times New Roman" w:cs="Times New Roman"/>
          <w:sz w:val="28"/>
          <w:szCs w:val="28"/>
        </w:rPr>
      </w:pPr>
      <w:r w:rsidRPr="00FD111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Қалта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(картон,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байланған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):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байланыстырғыш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салынған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Тақырып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парағы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қалтаға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111D">
        <w:rPr>
          <w:rFonts w:ascii="Times New Roman" w:hAnsi="Times New Roman" w:cs="Times New Roman"/>
          <w:sz w:val="28"/>
          <w:szCs w:val="28"/>
        </w:rPr>
        <w:t>жабыстырылады</w:t>
      </w:r>
      <w:proofErr w:type="spellEnd"/>
      <w:r w:rsidRPr="00FD111D">
        <w:rPr>
          <w:rFonts w:ascii="Times New Roman" w:hAnsi="Times New Roman" w:cs="Times New Roman"/>
          <w:sz w:val="28"/>
          <w:szCs w:val="28"/>
        </w:rPr>
        <w:t>.</w:t>
      </w:r>
    </w:p>
    <w:p w14:paraId="448439ED" w14:textId="6981F2ED" w:rsidR="00896A11" w:rsidRDefault="00896A11" w:rsidP="00FD111D">
      <w:pPr>
        <w:jc w:val="both"/>
        <w:rPr>
          <w:rFonts w:ascii="Times New Roman" w:hAnsi="Times New Roman" w:cs="Times New Roman"/>
          <w:sz w:val="28"/>
          <w:szCs w:val="28"/>
        </w:rPr>
      </w:pPr>
      <w:r w:rsidRPr="00896A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350DF3" wp14:editId="337315E2">
            <wp:extent cx="4495800" cy="2512042"/>
            <wp:effectExtent l="0" t="0" r="0" b="3175"/>
            <wp:docPr id="1535090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90111" name=""/>
                    <pic:cNvPicPr/>
                  </pic:nvPicPr>
                  <pic:blipFill rotWithShape="1">
                    <a:blip r:embed="rId5"/>
                    <a:srcRect l="33236" t="36903" r="32942" b="29499"/>
                    <a:stretch/>
                  </pic:blipFill>
                  <pic:spPr bwMode="auto">
                    <a:xfrm>
                      <a:off x="0" y="0"/>
                      <a:ext cx="4523742" cy="252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7B148" w14:textId="41AD6481" w:rsidR="00896A11" w:rsidRPr="00896A11" w:rsidRDefault="00896A11" w:rsidP="00896A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49A198" wp14:editId="45AFA68C">
            <wp:extent cx="4468090" cy="3621222"/>
            <wp:effectExtent l="0" t="0" r="8890" b="0"/>
            <wp:docPr id="1055299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3" t="27575" r="32920" b="23469"/>
                    <a:stretch/>
                  </pic:blipFill>
                  <pic:spPr bwMode="auto">
                    <a:xfrm>
                      <a:off x="0" y="0"/>
                      <a:ext cx="4495753" cy="36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6A11" w:rsidRPr="00896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854C4"/>
    <w:multiLevelType w:val="hybridMultilevel"/>
    <w:tmpl w:val="D402F8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19491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91"/>
    <w:rsid w:val="0017246A"/>
    <w:rsid w:val="005246A9"/>
    <w:rsid w:val="005E16AA"/>
    <w:rsid w:val="0080668B"/>
    <w:rsid w:val="00896A11"/>
    <w:rsid w:val="00906740"/>
    <w:rsid w:val="00B63291"/>
    <w:rsid w:val="00B957A5"/>
    <w:rsid w:val="00CE29E4"/>
    <w:rsid w:val="00F55198"/>
    <w:rsid w:val="00FD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64AB3"/>
  <w15:chartTrackingRefBased/>
  <w15:docId w15:val="{FDAAE7D4-AB0A-4249-ABD4-0B34DEBDE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Колесникова</dc:creator>
  <cp:keywords/>
  <dc:description/>
  <cp:lastModifiedBy>Айнур Тухтамишева</cp:lastModifiedBy>
  <cp:revision>15</cp:revision>
  <dcterms:created xsi:type="dcterms:W3CDTF">2023-09-28T02:15:00Z</dcterms:created>
  <dcterms:modified xsi:type="dcterms:W3CDTF">2025-05-26T08:17:00Z</dcterms:modified>
</cp:coreProperties>
</file>